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BCB7" w14:textId="336702BD" w:rsidR="001E6C28" w:rsidRPr="001B2ADC" w:rsidRDefault="00E44F15" w:rsidP="00963BD7">
      <w:pPr>
        <w:pStyle w:val="Heading1"/>
        <w:rPr>
          <w:color w:val="000000" w:themeColor="text1"/>
        </w:rPr>
      </w:pPr>
      <w:r>
        <w:rPr>
          <w:color w:val="000000" w:themeColor="text1"/>
        </w:rPr>
        <w:t>Architectural, IP67 Rated (Light Emitting Diode) RGBL Wash</w:t>
      </w:r>
    </w:p>
    <w:p w14:paraId="474D435D" w14:textId="77777777" w:rsidR="00656CB9" w:rsidRPr="0071305A" w:rsidRDefault="00656CB9" w:rsidP="006D7E86">
      <w:pPr>
        <w:pStyle w:val="Heading2"/>
      </w:pPr>
      <w:r w:rsidRPr="0071305A">
        <w:t>G</w:t>
      </w:r>
      <w:r w:rsidR="00264DA6" w:rsidRPr="0071305A">
        <w:t>eneral</w:t>
      </w:r>
    </w:p>
    <w:p w14:paraId="7A1E2F28" w14:textId="5E79CF60" w:rsidR="00411417" w:rsidRPr="0071305A" w:rsidRDefault="00411417" w:rsidP="00266E92">
      <w:pPr>
        <w:pStyle w:val="Heading3"/>
        <w:numPr>
          <w:ilvl w:val="0"/>
          <w:numId w:val="33"/>
        </w:numPr>
      </w:pPr>
      <w:r w:rsidRPr="0071305A">
        <w:t>The product shall be a</w:t>
      </w:r>
      <w:r w:rsidR="00E44F15">
        <w:t>n Iluminarc Ilumipod SL, Ilumipod ML, or Ilumipod LL</w:t>
      </w:r>
      <w:r w:rsidR="008E4FFA" w:rsidRPr="0071305A">
        <w:t xml:space="preserve"> </w:t>
      </w:r>
      <w:r w:rsidRPr="0071305A">
        <w:t>as manufactured by Chauvet &amp; Sons, LLC or approved equal.</w:t>
      </w:r>
    </w:p>
    <w:p w14:paraId="70D8EA17" w14:textId="77777777" w:rsidR="00E44F15" w:rsidRPr="00915775" w:rsidRDefault="00E44F15" w:rsidP="00E44F15">
      <w:pPr>
        <w:pStyle w:val="Heading4"/>
      </w:pPr>
      <w:r w:rsidRPr="00915775">
        <w:t xml:space="preserve">The product shall be a color-mixing high-intensity LED illuminator </w:t>
      </w:r>
      <w:r>
        <w:t>using Quad-color RGBL</w:t>
      </w:r>
      <w:r w:rsidRPr="00915775">
        <w:t xml:space="preserve"> LEDs</w:t>
      </w:r>
      <w:r>
        <w:t xml:space="preserve"> </w:t>
      </w:r>
      <w:r w:rsidRPr="00915775">
        <w:t xml:space="preserve">using </w:t>
      </w:r>
      <w:r>
        <w:t>20</w:t>
      </w:r>
      <w:r w:rsidRPr="00915775">
        <w:t>W</w:t>
      </w:r>
      <w:r>
        <w:t xml:space="preserve"> LEDs</w:t>
      </w:r>
      <w:r w:rsidRPr="00915775">
        <w:t xml:space="preserve"> and have DMX control of intensity and color. </w:t>
      </w:r>
    </w:p>
    <w:p w14:paraId="18E4E9EB" w14:textId="77777777" w:rsidR="00EB3B83" w:rsidRDefault="00525435" w:rsidP="008F0AEC">
      <w:pPr>
        <w:pStyle w:val="Heading4"/>
      </w:pPr>
      <w:r w:rsidRPr="008F0AEC">
        <w:t xml:space="preserve">The </w:t>
      </w:r>
      <w:r w:rsidR="0015448D" w:rsidRPr="008F0AEC">
        <w:t>product</w:t>
      </w:r>
      <w:r w:rsidRPr="008F0AEC">
        <w:t xml:space="preserve">s shall conform to </w:t>
      </w:r>
      <w:r w:rsidRPr="00335F94">
        <w:rPr>
          <w:shd w:val="clear" w:color="auto" w:fill="FFFFFF" w:themeFill="background1"/>
        </w:rPr>
        <w:t>CSA C22.2 No. 166 and UL 1573 stage and studio use as w</w:t>
      </w:r>
      <w:r w:rsidR="007528EA" w:rsidRPr="00335F94">
        <w:rPr>
          <w:shd w:val="clear" w:color="auto" w:fill="FFFFFF" w:themeFill="background1"/>
        </w:rPr>
        <w:t>ell as UL 8750 LED standards</w:t>
      </w:r>
      <w:r w:rsidR="007528EA" w:rsidRPr="00B55F2A">
        <w:rPr>
          <w:shd w:val="clear" w:color="auto" w:fill="FFFFFF" w:themeFill="background1"/>
        </w:rPr>
        <w:t>,</w:t>
      </w:r>
      <w:r w:rsidRPr="00B55F2A">
        <w:rPr>
          <w:shd w:val="clear" w:color="auto" w:fill="FFFFFF" w:themeFill="background1"/>
        </w:rPr>
        <w:t xml:space="preserve"> </w:t>
      </w:r>
      <w:r w:rsidRPr="008F0AEC">
        <w:t xml:space="preserve">tested via MET to conform to the aforementioned UL specifications, </w:t>
      </w:r>
      <w:r w:rsidR="0015448D" w:rsidRPr="008F0AEC">
        <w:t>product</w:t>
      </w:r>
      <w:r w:rsidRPr="008F0AEC">
        <w:t xml:space="preserve"> shall hold MET and CE markings</w:t>
      </w:r>
      <w:r w:rsidR="00EB3B83" w:rsidRPr="00EB3B83">
        <w:t>.</w:t>
      </w:r>
    </w:p>
    <w:p w14:paraId="20EE891B" w14:textId="77777777" w:rsidR="009C5786" w:rsidRDefault="00656CB9" w:rsidP="008F0AEC">
      <w:pPr>
        <w:pStyle w:val="Heading4"/>
      </w:pPr>
      <w:r w:rsidRPr="005E7B09">
        <w:t xml:space="preserve">The </w:t>
      </w:r>
      <w:r w:rsidR="0015448D">
        <w:t>product</w:t>
      </w:r>
      <w:r w:rsidRPr="005E7B09">
        <w:t xml:space="preserve"> shall comply with</w:t>
      </w:r>
      <w:r w:rsidR="003C7BA3" w:rsidRPr="005E7B09">
        <w:t xml:space="preserve"> the</w:t>
      </w:r>
      <w:r w:rsidRPr="005E7B09">
        <w:t xml:space="preserve"> USITT DMX</w:t>
      </w:r>
      <w:r w:rsidRPr="00B55F2A">
        <w:t>-512</w:t>
      </w:r>
      <w:r w:rsidR="003C7BA3" w:rsidRPr="00B55F2A">
        <w:t xml:space="preserve"> standard</w:t>
      </w:r>
      <w:r w:rsidR="009C5786">
        <w:t>.</w:t>
      </w:r>
    </w:p>
    <w:p w14:paraId="7A0E9524" w14:textId="77777777" w:rsidR="00B11EC1" w:rsidRDefault="00A6099A" w:rsidP="008F0AEC">
      <w:pPr>
        <w:pStyle w:val="Heading4"/>
      </w:pPr>
      <w:r w:rsidRPr="005E7B09">
        <w:t xml:space="preserve">The </w:t>
      </w:r>
      <w:r>
        <w:t>product</w:t>
      </w:r>
      <w:r w:rsidRPr="005E7B09">
        <w:t xml:space="preserve"> shall comply with the </w:t>
      </w:r>
      <w:r>
        <w:t xml:space="preserve">current </w:t>
      </w:r>
      <w:r w:rsidRPr="00B55F2A">
        <w:t>PL</w:t>
      </w:r>
      <w:r w:rsidR="00F971C1" w:rsidRPr="00B55F2A">
        <w:t>A</w:t>
      </w:r>
      <w:r w:rsidRPr="00B55F2A">
        <w:t>SA ANSI E1.20-2010</w:t>
      </w:r>
      <w:r>
        <w:t xml:space="preserve"> remote device management (RDM)</w:t>
      </w:r>
      <w:r w:rsidRPr="005E7B09">
        <w:t xml:space="preserve"> standard</w:t>
      </w:r>
      <w:r w:rsidR="00B11EC1">
        <w:t>.</w:t>
      </w:r>
    </w:p>
    <w:p w14:paraId="1C7C7918" w14:textId="77777777" w:rsidR="00656CB9" w:rsidRDefault="00B11EC1" w:rsidP="008F0AEC">
      <w:pPr>
        <w:pStyle w:val="Heading4"/>
      </w:pPr>
      <w:r w:rsidRPr="005E7B09">
        <w:t xml:space="preserve">All LED </w:t>
      </w:r>
      <w:r>
        <w:t>product</w:t>
      </w:r>
      <w:r w:rsidRPr="005E7B09">
        <w:t xml:space="preserve">s shall be provided by a single manufacturer to ensure </w:t>
      </w:r>
      <w:r w:rsidR="001B2BC0">
        <w:t xml:space="preserve">color </w:t>
      </w:r>
      <w:r>
        <w:t>consistency</w:t>
      </w:r>
      <w:r w:rsidR="009C5786">
        <w:t>.</w:t>
      </w:r>
    </w:p>
    <w:p w14:paraId="6E3E60A9" w14:textId="77777777" w:rsidR="00521F33" w:rsidRDefault="00521F33" w:rsidP="00266E92">
      <w:pPr>
        <w:pStyle w:val="Heading3"/>
        <w:numPr>
          <w:ilvl w:val="0"/>
          <w:numId w:val="33"/>
        </w:numPr>
      </w:pPr>
      <w:r>
        <w:t>Each LED optic shall be spaced for optimal photometric performance.</w:t>
      </w:r>
    </w:p>
    <w:p w14:paraId="64AB615C" w14:textId="77777777" w:rsidR="00521F33" w:rsidRPr="00521F33" w:rsidRDefault="00521F33" w:rsidP="00266E92">
      <w:pPr>
        <w:pStyle w:val="Heading4"/>
        <w:keepNext w:val="0"/>
        <w:keepLines w:val="0"/>
        <w:numPr>
          <w:ilvl w:val="1"/>
          <w:numId w:val="44"/>
        </w:numPr>
        <w:rPr>
          <w:u w:val="single"/>
        </w:rPr>
      </w:pPr>
      <w:r w:rsidRPr="00521F33">
        <w:rPr>
          <w:u w:val="single"/>
        </w:rPr>
        <w:t>PHYSICAL</w:t>
      </w:r>
    </w:p>
    <w:p w14:paraId="1DC2E67B" w14:textId="68233DAA" w:rsidR="00C3268A" w:rsidRDefault="00521F33" w:rsidP="00266E92">
      <w:pPr>
        <w:pStyle w:val="Heading3"/>
        <w:numPr>
          <w:ilvl w:val="0"/>
          <w:numId w:val="34"/>
        </w:numPr>
      </w:pPr>
      <w:r w:rsidRPr="005E7B09">
        <w:t xml:space="preserve">The </w:t>
      </w:r>
      <w:r>
        <w:t>product</w:t>
      </w:r>
      <w:r w:rsidRPr="005E7B09">
        <w:t xml:space="preserve"> shall be constructed of </w:t>
      </w:r>
      <w:r w:rsidR="00E44F15">
        <w:t>C</w:t>
      </w:r>
      <w:r w:rsidR="009D7445">
        <w:t>ast Aluminum housing with Impact Resistant Glass</w:t>
      </w:r>
      <w:r w:rsidRPr="005E7B09">
        <w:t xml:space="preserve">, free of </w:t>
      </w:r>
      <w:r>
        <w:t>defects or imperfections</w:t>
      </w:r>
      <w:r w:rsidRPr="005E7B09">
        <w:t>.</w:t>
      </w:r>
    </w:p>
    <w:p w14:paraId="5910D147" w14:textId="0889C9B1" w:rsidR="00521F33" w:rsidRPr="00C3268A" w:rsidRDefault="00521F33" w:rsidP="00266E92">
      <w:pPr>
        <w:pStyle w:val="Heading3"/>
        <w:numPr>
          <w:ilvl w:val="0"/>
          <w:numId w:val="34"/>
        </w:numPr>
      </w:pPr>
      <w:r>
        <w:t xml:space="preserve">The dimensions of the </w:t>
      </w:r>
      <w:r w:rsidR="00CE6016">
        <w:t xml:space="preserve">Ilumipod SL </w:t>
      </w:r>
      <w:r>
        <w:t xml:space="preserve">fixture shall be </w:t>
      </w:r>
      <w:r w:rsidR="00CE6016">
        <w:t>8.11</w:t>
      </w:r>
      <w:r w:rsidR="007D3568" w:rsidRPr="00CE6016">
        <w:t xml:space="preserve"> x </w:t>
      </w:r>
      <w:r w:rsidR="00CE6016">
        <w:t>7.76</w:t>
      </w:r>
      <w:r w:rsidR="007D3568" w:rsidRPr="00CE6016">
        <w:t xml:space="preserve"> x </w:t>
      </w:r>
      <w:r w:rsidR="00CE6016">
        <w:t>8.54</w:t>
      </w:r>
      <w:r w:rsidR="007D3568" w:rsidRPr="00CE6016">
        <w:t xml:space="preserve"> </w:t>
      </w:r>
      <w:r w:rsidRPr="00CE6016">
        <w:t>in (</w:t>
      </w:r>
      <w:r w:rsidR="00CE6016">
        <w:t>206</w:t>
      </w:r>
      <w:r w:rsidRPr="00CE6016">
        <w:t xml:space="preserve"> x </w:t>
      </w:r>
      <w:r w:rsidR="00CE6016">
        <w:t>197</w:t>
      </w:r>
      <w:r w:rsidRPr="00CE6016">
        <w:t xml:space="preserve"> x </w:t>
      </w:r>
      <w:r w:rsidR="00CE6016">
        <w:t>217</w:t>
      </w:r>
      <w:r w:rsidRPr="00CE6016">
        <w:t xml:space="preserve"> mm)</w:t>
      </w:r>
      <w:r w:rsidR="00E5626D" w:rsidRPr="00CE6016">
        <w:t>&gt;</w:t>
      </w:r>
      <w:r w:rsidRPr="00C3268A">
        <w:t xml:space="preserve"> and weigh approximately </w:t>
      </w:r>
      <w:r w:rsidR="00CE6016">
        <w:t>11.68</w:t>
      </w:r>
      <w:r w:rsidRPr="00CE6016">
        <w:t>lbs (</w:t>
      </w:r>
      <w:r w:rsidR="00CE6016">
        <w:t>5.3</w:t>
      </w:r>
      <w:r w:rsidRPr="00CE6016">
        <w:t xml:space="preserve"> kg).</w:t>
      </w:r>
      <w:r w:rsidR="00CE6016">
        <w:t xml:space="preserve"> The Ilumipod ML fixture shall be 11.29 x 9.68 x 11.14in (287 x 246 x 283mm) and weigh approximately 18lbs (8.2kg). The Ilumipod LL fixture shall be 16.65 x 11.18 x 17.44in (423 x 284 x 443mm) and weigh approximately 38.6lbs (17.5kg).</w:t>
      </w:r>
    </w:p>
    <w:p w14:paraId="75396D67" w14:textId="77777777" w:rsidR="00521F33" w:rsidRDefault="00521F33" w:rsidP="00266E92">
      <w:pPr>
        <w:pStyle w:val="Heading3"/>
        <w:numPr>
          <w:ilvl w:val="0"/>
          <w:numId w:val="34"/>
        </w:numPr>
      </w:pPr>
      <w:r w:rsidRPr="005E7B09">
        <w:t>The following shall be provided:</w:t>
      </w:r>
    </w:p>
    <w:p w14:paraId="6F71FCA3" w14:textId="77777777" w:rsidR="00CE6016" w:rsidRPr="00DE57D3" w:rsidRDefault="00CE6016" w:rsidP="00CE6016">
      <w:pPr>
        <w:pStyle w:val="Heading4"/>
        <w:numPr>
          <w:ilvl w:val="0"/>
          <w:numId w:val="5"/>
        </w:numPr>
        <w:shd w:val="clear" w:color="auto" w:fill="FFFFFF" w:themeFill="background1"/>
      </w:pPr>
      <w:r>
        <w:t>6.25ft Data hardwired waterproof cable, bare wired to hardwired</w:t>
      </w:r>
    </w:p>
    <w:p w14:paraId="39D45683" w14:textId="4EAA0B1D" w:rsidR="0070031E" w:rsidRDefault="0070031E" w:rsidP="00CE6016">
      <w:pPr>
        <w:pStyle w:val="Heading4"/>
      </w:pPr>
      <w:r>
        <w:t>6.25ft Power hardwired waterproof cable, bare wired to hardwired</w:t>
      </w:r>
    </w:p>
    <w:p w14:paraId="712B5822" w14:textId="67E8B8E3" w:rsidR="00521F33" w:rsidRPr="00CE6016" w:rsidRDefault="00BB7B97" w:rsidP="00CE6016">
      <w:pPr>
        <w:pStyle w:val="Heading4"/>
      </w:pPr>
      <w:r>
        <w:t>Filter Frame</w:t>
      </w:r>
    </w:p>
    <w:p w14:paraId="26E115A7" w14:textId="77777777" w:rsidR="00521F33" w:rsidRPr="00521F33" w:rsidRDefault="00521F33" w:rsidP="00A14D53">
      <w:pPr>
        <w:pStyle w:val="Heading4"/>
        <w:keepNext w:val="0"/>
        <w:keepLines w:val="0"/>
        <w:numPr>
          <w:ilvl w:val="0"/>
          <w:numId w:val="0"/>
        </w:numPr>
        <w:shd w:val="clear" w:color="auto" w:fill="FFFFFF" w:themeFill="background1"/>
      </w:pPr>
    </w:p>
    <w:p w14:paraId="2408608A" w14:textId="0D202DBD" w:rsidR="005F2C02" w:rsidRPr="004067C8" w:rsidRDefault="005F2C02" w:rsidP="00266E92">
      <w:pPr>
        <w:pStyle w:val="Heading3"/>
        <w:numPr>
          <w:ilvl w:val="0"/>
          <w:numId w:val="34"/>
        </w:numPr>
      </w:pPr>
      <w:r w:rsidRPr="004067C8">
        <w:lastRenderedPageBreak/>
        <w:t xml:space="preserve">The housing shall </w:t>
      </w:r>
      <w:r w:rsidR="00B44C00" w:rsidRPr="004067C8">
        <w:t xml:space="preserve">have a </w:t>
      </w:r>
      <w:r w:rsidR="000926CB">
        <w:t xml:space="preserve">CM5 Marine Grade, Off White </w:t>
      </w:r>
      <w:r w:rsidR="00D82828">
        <w:t>paint</w:t>
      </w:r>
      <w:r w:rsidR="00B44C00" w:rsidRPr="004067C8">
        <w:t xml:space="preserve"> finish</w:t>
      </w:r>
      <w:r w:rsidR="009F140C">
        <w:t>.</w:t>
      </w:r>
    </w:p>
    <w:p w14:paraId="706C62CD" w14:textId="77777777" w:rsidR="00AF7438" w:rsidRPr="004067C8" w:rsidRDefault="00AF7438" w:rsidP="00266E92">
      <w:pPr>
        <w:pStyle w:val="Heading3"/>
        <w:numPr>
          <w:ilvl w:val="0"/>
          <w:numId w:val="34"/>
        </w:numPr>
      </w:pPr>
      <w:r w:rsidRPr="004067C8">
        <w:t>Power supply</w:t>
      </w:r>
      <w:r w:rsidR="0073298A" w:rsidRPr="004067C8">
        <w:t>, cooling</w:t>
      </w:r>
      <w:r w:rsidRPr="004067C8">
        <w:t xml:space="preserve"> and electronics shall be integral to each </w:t>
      </w:r>
      <w:r w:rsidR="00A61A1E">
        <w:t>product</w:t>
      </w:r>
      <w:r w:rsidRPr="004067C8">
        <w:t>.</w:t>
      </w:r>
    </w:p>
    <w:p w14:paraId="0917360E" w14:textId="230F6CCA" w:rsidR="00136168" w:rsidRPr="000926CB" w:rsidRDefault="00136168" w:rsidP="00266E92">
      <w:pPr>
        <w:pStyle w:val="Heading3"/>
        <w:numPr>
          <w:ilvl w:val="0"/>
          <w:numId w:val="34"/>
        </w:numPr>
      </w:pPr>
      <w:r w:rsidRPr="000926CB">
        <w:t>Product housing shall provide an easy</w:t>
      </w:r>
      <w:r w:rsidR="000926CB">
        <w:t xml:space="preserve"> </w:t>
      </w:r>
      <w:r w:rsidRPr="000926CB">
        <w:t>access for lens</w:t>
      </w:r>
      <w:r w:rsidR="000926CB">
        <w:t xml:space="preserve"> filter</w:t>
      </w:r>
      <w:r w:rsidRPr="000926CB">
        <w:t xml:space="preserve"> </w:t>
      </w:r>
      <w:r w:rsidR="000926CB">
        <w:t>installation while maintaining IP67 Ratings</w:t>
      </w:r>
      <w:r w:rsidRPr="000926CB">
        <w:t>.</w:t>
      </w:r>
      <w:r w:rsidR="00844EBB" w:rsidRPr="000926CB">
        <w:t xml:space="preserve"> </w:t>
      </w:r>
    </w:p>
    <w:p w14:paraId="5A8179FF" w14:textId="77777777" w:rsidR="00D619B2" w:rsidRPr="005E7B09" w:rsidRDefault="00D619B2" w:rsidP="006D7E86">
      <w:pPr>
        <w:pStyle w:val="Heading2"/>
      </w:pPr>
      <w:r w:rsidRPr="005E7B09">
        <w:t xml:space="preserve">Environmental and Agency Compliance </w:t>
      </w:r>
    </w:p>
    <w:p w14:paraId="34320D58" w14:textId="77777777" w:rsidR="00D619B2" w:rsidRDefault="00D619B2" w:rsidP="00266E92">
      <w:pPr>
        <w:pStyle w:val="Heading3"/>
        <w:numPr>
          <w:ilvl w:val="0"/>
          <w:numId w:val="35"/>
        </w:numPr>
      </w:pPr>
      <w:r w:rsidRPr="00ED205B">
        <w:t xml:space="preserve">The product shall conform </w:t>
      </w:r>
      <w:r w:rsidRPr="00844EBB">
        <w:t>to UL 1573, CSA C22.2 No. 166, and UL 8750</w:t>
      </w:r>
      <w:r w:rsidRPr="00ED205B">
        <w:t xml:space="preserve"> LED standards, tested via MET to conform to the aforementioned UL specifications, product shall hold MET and CE markings.</w:t>
      </w:r>
    </w:p>
    <w:p w14:paraId="720D5A2E" w14:textId="04C4CD11" w:rsidR="00D619B2" w:rsidRPr="003B4AB2" w:rsidRDefault="00D619B2" w:rsidP="00266E92">
      <w:pPr>
        <w:pStyle w:val="Heading3"/>
        <w:numPr>
          <w:ilvl w:val="0"/>
          <w:numId w:val="35"/>
        </w:numPr>
      </w:pPr>
      <w:r w:rsidRPr="003B4AB2">
        <w:t>The product shall be rated for IP</w:t>
      </w:r>
      <w:r w:rsidR="00C3268A" w:rsidRPr="00C3268A">
        <w:t>-</w:t>
      </w:r>
      <w:r w:rsidR="00074248">
        <w:t xml:space="preserve">67 </w:t>
      </w:r>
      <w:r w:rsidR="00844EBB" w:rsidRPr="00F0586E">
        <w:t>for</w:t>
      </w:r>
      <w:r w:rsidR="00074248">
        <w:t xml:space="preserve"> outdoor/wet installations with pressure equalizing M12 GORE valve.</w:t>
      </w:r>
      <w:r w:rsidRPr="003B4AB2">
        <w:t>.</w:t>
      </w:r>
    </w:p>
    <w:p w14:paraId="05498C6D" w14:textId="77777777" w:rsidR="00D619B2" w:rsidRPr="003B4AB2" w:rsidRDefault="00D619B2" w:rsidP="006D7E86">
      <w:pPr>
        <w:pStyle w:val="Heading2"/>
      </w:pPr>
      <w:r w:rsidRPr="003B4AB2">
        <w:t xml:space="preserve">Thermal </w:t>
      </w:r>
    </w:p>
    <w:p w14:paraId="719CF2DC" w14:textId="698C6189" w:rsidR="00D619B2" w:rsidRPr="003B4AB2" w:rsidRDefault="00D619B2" w:rsidP="00266E92">
      <w:pPr>
        <w:pStyle w:val="Heading3"/>
        <w:numPr>
          <w:ilvl w:val="0"/>
          <w:numId w:val="36"/>
        </w:numPr>
      </w:pPr>
      <w:r w:rsidRPr="003B4AB2">
        <w:t>Product heat management shall be achieved th</w:t>
      </w:r>
      <w:r w:rsidR="00F06825">
        <w:t>r</w:t>
      </w:r>
      <w:r w:rsidRPr="003B4AB2">
        <w:t>ough</w:t>
      </w:r>
      <w:r w:rsidR="00C3268A">
        <w:t xml:space="preserve"> </w:t>
      </w:r>
      <w:r w:rsidR="00074248">
        <w:t>convection cooling.</w:t>
      </w:r>
      <w:r w:rsidRPr="003B4AB2">
        <w:t xml:space="preserve"> </w:t>
      </w:r>
    </w:p>
    <w:p w14:paraId="2D1DC3C8" w14:textId="2D5853D7" w:rsidR="00C718CD" w:rsidRDefault="00D619B2" w:rsidP="00266E92">
      <w:pPr>
        <w:pStyle w:val="Heading3"/>
        <w:numPr>
          <w:ilvl w:val="0"/>
          <w:numId w:val="36"/>
        </w:numPr>
      </w:pPr>
      <w:r w:rsidRPr="002417F4">
        <w:t xml:space="preserve">The product shall utilize advanced thermal management systems to maintain LED life to an average of 70% intensity after </w:t>
      </w:r>
      <w:r w:rsidR="00074248">
        <w:t>50,000</w:t>
      </w:r>
      <w:r w:rsidRPr="002417F4">
        <w:t xml:space="preserve"> hours of use.</w:t>
      </w:r>
    </w:p>
    <w:p w14:paraId="159D97E4" w14:textId="6E5082FD" w:rsidR="007941F2" w:rsidRPr="00E141AF" w:rsidRDefault="00074248" w:rsidP="00266E92">
      <w:pPr>
        <w:pStyle w:val="Heading3"/>
        <w:numPr>
          <w:ilvl w:val="0"/>
          <w:numId w:val="36"/>
        </w:numPr>
      </w:pPr>
      <w:r w:rsidRPr="002417F4">
        <w:t xml:space="preserve">The product shall operate in an ambient temperature range </w:t>
      </w:r>
      <w:r w:rsidRPr="00C3268A">
        <w:t xml:space="preserve">of </w:t>
      </w:r>
      <w:r>
        <w:t>-40</w:t>
      </w:r>
      <w:r w:rsidRPr="00A178B3">
        <w:t>°F (</w:t>
      </w:r>
      <w:r>
        <w:t>-40</w:t>
      </w:r>
      <w:r w:rsidRPr="00A178B3">
        <w:t>°C)</w:t>
      </w:r>
      <w:r w:rsidRPr="00A178B3">
        <w:rPr>
          <w:b/>
          <w:bCs/>
        </w:rPr>
        <w:t xml:space="preserve"> </w:t>
      </w:r>
      <w:r w:rsidRPr="00A178B3">
        <w:t>minimum</w:t>
      </w:r>
      <w:r w:rsidRPr="00A178B3">
        <w:rPr>
          <w:b/>
          <w:bCs/>
        </w:rPr>
        <w:t xml:space="preserve">, </w:t>
      </w:r>
      <w:r w:rsidRPr="00A178B3">
        <w:t xml:space="preserve">to </w:t>
      </w:r>
      <w:r>
        <w:t>113</w:t>
      </w:r>
      <w:r w:rsidRPr="00A178B3">
        <w:t>° F (</w:t>
      </w:r>
      <w:r>
        <w:t>45</w:t>
      </w:r>
      <w:r w:rsidRPr="00A178B3">
        <w:t>°C) maximum, ambient temperature</w:t>
      </w:r>
      <w:r w:rsidR="00D619B2" w:rsidRPr="00E141AF">
        <w:t xml:space="preserve">. </w:t>
      </w:r>
    </w:p>
    <w:p w14:paraId="59D8B2C9" w14:textId="77777777" w:rsidR="001E6C28" w:rsidRPr="005E7B09" w:rsidRDefault="004510AB" w:rsidP="006D7E86">
      <w:pPr>
        <w:pStyle w:val="Heading2"/>
      </w:pPr>
      <w:r w:rsidRPr="002417F4">
        <w:t>Electrical</w:t>
      </w:r>
    </w:p>
    <w:p w14:paraId="694FA242" w14:textId="6C55B630" w:rsidR="00591341" w:rsidRPr="005C64B4" w:rsidRDefault="009511A8" w:rsidP="00266E92">
      <w:pPr>
        <w:pStyle w:val="Heading3"/>
        <w:numPr>
          <w:ilvl w:val="0"/>
          <w:numId w:val="37"/>
        </w:numPr>
      </w:pPr>
      <w:r w:rsidRPr="005E7B09">
        <w:t xml:space="preserve">The </w:t>
      </w:r>
      <w:r w:rsidR="0015448D">
        <w:t>product</w:t>
      </w:r>
      <w:r w:rsidRPr="005E7B09">
        <w:t xml:space="preserve"> shall be equipped with </w:t>
      </w:r>
      <w:r w:rsidR="00636C51" w:rsidRPr="005E7B09">
        <w:t>a</w:t>
      </w:r>
      <w:r w:rsidR="00636C51">
        <w:t>n auto ranging</w:t>
      </w:r>
      <w:r w:rsidR="004510AB" w:rsidRPr="005E7B09">
        <w:t xml:space="preserve"> </w:t>
      </w:r>
      <w:r w:rsidR="001E6C28" w:rsidRPr="005C64B4">
        <w:t>100V to 2</w:t>
      </w:r>
      <w:r w:rsidR="00074248">
        <w:t>77</w:t>
      </w:r>
      <w:r w:rsidR="001E6C28" w:rsidRPr="005C64B4">
        <w:t>V 50/60</w:t>
      </w:r>
      <w:r w:rsidR="00E26BBC" w:rsidRPr="005C64B4">
        <w:t xml:space="preserve"> </w:t>
      </w:r>
      <w:r w:rsidR="001E6C28" w:rsidRPr="005C64B4">
        <w:t>Hz internal power supply</w:t>
      </w:r>
      <w:r w:rsidR="0033059C" w:rsidRPr="005C64B4">
        <w:t>.</w:t>
      </w:r>
    </w:p>
    <w:p w14:paraId="2F10A4A1" w14:textId="08E95342" w:rsidR="001E6C28" w:rsidRPr="005E7B09" w:rsidRDefault="009A354D" w:rsidP="00266E92">
      <w:pPr>
        <w:pStyle w:val="Heading3"/>
        <w:numPr>
          <w:ilvl w:val="0"/>
          <w:numId w:val="37"/>
        </w:numPr>
      </w:pPr>
      <w:r w:rsidRPr="005E7B09">
        <w:t xml:space="preserve">The </w:t>
      </w:r>
      <w:r w:rsidR="0015448D">
        <w:t>product</w:t>
      </w:r>
      <w:r w:rsidRPr="005E7B09">
        <w:t xml:space="preserve"> shall support </w:t>
      </w:r>
      <w:r w:rsidR="00CD7802" w:rsidRPr="005E7B09">
        <w:t xml:space="preserve">power </w:t>
      </w:r>
      <w:r w:rsidRPr="005E7B09">
        <w:t xml:space="preserve">in </w:t>
      </w:r>
      <w:r w:rsidR="00074248">
        <w:t>via bare wire waterproof input cable</w:t>
      </w:r>
      <w:r w:rsidR="001E6C28" w:rsidRPr="005E7B09">
        <w:t xml:space="preserve"> </w:t>
      </w:r>
    </w:p>
    <w:p w14:paraId="2205336D" w14:textId="7A730173" w:rsidR="001E6C28" w:rsidRPr="008945BE" w:rsidRDefault="009511A8" w:rsidP="00266E92">
      <w:pPr>
        <w:pStyle w:val="Heading3"/>
        <w:numPr>
          <w:ilvl w:val="0"/>
          <w:numId w:val="37"/>
        </w:numPr>
      </w:pPr>
      <w:r w:rsidRPr="008945BE">
        <w:t xml:space="preserve">The </w:t>
      </w:r>
      <w:r w:rsidR="0015448D" w:rsidRPr="008945BE">
        <w:t>product</w:t>
      </w:r>
      <w:r w:rsidRPr="008945BE">
        <w:t xml:space="preserve"> </w:t>
      </w:r>
      <w:r w:rsidR="00074248">
        <w:t>requires</w:t>
      </w:r>
      <w:r w:rsidR="001E6C28" w:rsidRPr="008945BE">
        <w:t xml:space="preserve"> power from </w:t>
      </w:r>
      <w:r w:rsidR="004510AB" w:rsidRPr="008945BE">
        <w:t xml:space="preserve">a </w:t>
      </w:r>
      <w:r w:rsidR="001E6C28" w:rsidRPr="008945BE">
        <w:t>non-dim source</w:t>
      </w:r>
      <w:r w:rsidR="0033059C" w:rsidRPr="008945BE">
        <w:t>.</w:t>
      </w:r>
    </w:p>
    <w:p w14:paraId="3C92AE7F" w14:textId="77777777" w:rsidR="00270A3E" w:rsidRPr="00591341" w:rsidRDefault="0015448D" w:rsidP="00266E92">
      <w:pPr>
        <w:pStyle w:val="Heading3"/>
        <w:numPr>
          <w:ilvl w:val="0"/>
          <w:numId w:val="37"/>
        </w:numPr>
      </w:pPr>
      <w:r>
        <w:t>Product</w:t>
      </w:r>
      <w:r w:rsidR="00270A3E" w:rsidRPr="00591341">
        <w:t xml:space="preserve">s shall have </w:t>
      </w:r>
      <w:r w:rsidR="00591341" w:rsidRPr="00591341">
        <w:t>thermal output</w:t>
      </w:r>
      <w:r w:rsidR="00270A3E" w:rsidRPr="00591341">
        <w:t xml:space="preserve"> compensation to prevent thermal shift of color or intensity</w:t>
      </w:r>
      <w:r w:rsidR="0033059C">
        <w:t>.</w:t>
      </w:r>
    </w:p>
    <w:p w14:paraId="623D0611" w14:textId="77777777" w:rsidR="003F0D12" w:rsidRPr="00E744FA" w:rsidRDefault="00DB21C7" w:rsidP="00266E92">
      <w:pPr>
        <w:pStyle w:val="Heading3"/>
        <w:numPr>
          <w:ilvl w:val="0"/>
          <w:numId w:val="37"/>
        </w:numPr>
      </w:pPr>
      <w:r w:rsidRPr="00E744FA">
        <w:t xml:space="preserve">Product power </w:t>
      </w:r>
      <w:r w:rsidR="00BB6A04" w:rsidRPr="00E744FA">
        <w:t>input</w:t>
      </w:r>
      <w:r w:rsidR="003F0D12" w:rsidRPr="00E744FA">
        <w:t xml:space="preserve"> shall h</w:t>
      </w:r>
      <w:r w:rsidR="00344AC1" w:rsidRPr="00E744FA">
        <w:t xml:space="preserve">ave </w:t>
      </w:r>
      <w:r w:rsidR="00BB6A04" w:rsidRPr="00E744FA">
        <w:t>current</w:t>
      </w:r>
      <w:r w:rsidR="00491E42">
        <w:t>-</w:t>
      </w:r>
      <w:r w:rsidR="00BB6A04" w:rsidRPr="00E744FA">
        <w:t xml:space="preserve">limiting </w:t>
      </w:r>
      <w:r w:rsidR="00636C51" w:rsidRPr="00E744FA">
        <w:t xml:space="preserve">fuse </w:t>
      </w:r>
      <w:r w:rsidR="00344AC1" w:rsidRPr="00E744FA">
        <w:t>protection</w:t>
      </w:r>
      <w:r w:rsidR="0033059C" w:rsidRPr="00E744FA">
        <w:t>.</w:t>
      </w:r>
    </w:p>
    <w:p w14:paraId="5A1EA266" w14:textId="77777777" w:rsidR="00C23010" w:rsidRDefault="00344AC1" w:rsidP="00266E92">
      <w:pPr>
        <w:pStyle w:val="Heading3"/>
        <w:numPr>
          <w:ilvl w:val="0"/>
          <w:numId w:val="37"/>
        </w:numPr>
      </w:pPr>
      <w:r w:rsidRPr="00591341">
        <w:t xml:space="preserve">Power </w:t>
      </w:r>
      <w:r w:rsidR="003F0D12" w:rsidRPr="00591341">
        <w:t>supply shall have power factor</w:t>
      </w:r>
      <w:r w:rsidRPr="00591341">
        <w:t xml:space="preserve"> correction</w:t>
      </w:r>
      <w:r w:rsidR="0033059C">
        <w:t>.</w:t>
      </w:r>
    </w:p>
    <w:p w14:paraId="6449164B" w14:textId="77777777" w:rsidR="00E30E89" w:rsidRPr="00E30E89" w:rsidRDefault="00E30E89" w:rsidP="00E30E89">
      <w:pPr>
        <w:pStyle w:val="Heading4"/>
        <w:numPr>
          <w:ilvl w:val="0"/>
          <w:numId w:val="0"/>
        </w:numPr>
        <w:ind w:left="2340"/>
      </w:pPr>
    </w:p>
    <w:p w14:paraId="62E92305" w14:textId="77777777" w:rsidR="001E6C28" w:rsidRPr="001724AC" w:rsidRDefault="0040371F" w:rsidP="00266E92">
      <w:pPr>
        <w:pStyle w:val="Heading3"/>
        <w:numPr>
          <w:ilvl w:val="1"/>
          <w:numId w:val="44"/>
        </w:numPr>
        <w:rPr>
          <w:caps/>
          <w:u w:val="single"/>
        </w:rPr>
      </w:pPr>
      <w:r w:rsidRPr="001724AC">
        <w:rPr>
          <w:u w:val="single"/>
        </w:rPr>
        <w:t>OPTICAL DATA</w:t>
      </w:r>
    </w:p>
    <w:p w14:paraId="24F1669D" w14:textId="24777B2A" w:rsidR="00873FBE" w:rsidRPr="006D7E86" w:rsidRDefault="00EE5949" w:rsidP="00266E92">
      <w:pPr>
        <w:pStyle w:val="Heading3"/>
        <w:numPr>
          <w:ilvl w:val="0"/>
          <w:numId w:val="38"/>
        </w:numPr>
      </w:pPr>
      <w:r w:rsidRPr="006D7E86">
        <w:t xml:space="preserve">The </w:t>
      </w:r>
      <w:r w:rsidR="0015448D" w:rsidRPr="006D7E86">
        <w:t>product</w:t>
      </w:r>
      <w:r w:rsidRPr="006D7E86">
        <w:t xml:space="preserve"> shall contain</w:t>
      </w:r>
      <w:r w:rsidR="007528EA" w:rsidRPr="006D7E86">
        <w:t xml:space="preserve"> a</w:t>
      </w:r>
      <w:r w:rsidR="00CF40F5" w:rsidRPr="006D7E86">
        <w:t xml:space="preserve"> </w:t>
      </w:r>
      <w:r w:rsidR="00074248">
        <w:t>Quad-Color</w:t>
      </w:r>
      <w:r w:rsidR="00264DAF" w:rsidRPr="006D7E86">
        <w:t xml:space="preserve"> </w:t>
      </w:r>
      <w:r w:rsidRPr="006D7E86">
        <w:t>LED color</w:t>
      </w:r>
      <w:r w:rsidR="00517C31" w:rsidRPr="006D7E86">
        <w:t xml:space="preserve"> system </w:t>
      </w:r>
      <w:r w:rsidRPr="006D7E86">
        <w:t xml:space="preserve">to provide color characteristics as described in </w:t>
      </w:r>
      <w:r w:rsidR="004510AB" w:rsidRPr="006D7E86">
        <w:t xml:space="preserve">the Color </w:t>
      </w:r>
      <w:r w:rsidR="00AB3DA4" w:rsidRPr="006D7E86">
        <w:t>s</w:t>
      </w:r>
      <w:r w:rsidRPr="006D7E86">
        <w:t>ection below</w:t>
      </w:r>
      <w:r w:rsidR="00873FBE" w:rsidRPr="006D7E86">
        <w:t>.</w:t>
      </w:r>
    </w:p>
    <w:p w14:paraId="533A4E91" w14:textId="7F4918EC" w:rsidR="003C3011" w:rsidRDefault="003C3011" w:rsidP="00266E92">
      <w:pPr>
        <w:pStyle w:val="Heading3"/>
        <w:numPr>
          <w:ilvl w:val="0"/>
          <w:numId w:val="38"/>
        </w:numPr>
      </w:pPr>
      <w:r>
        <w:t xml:space="preserve">The </w:t>
      </w:r>
      <w:r w:rsidR="007B77BE">
        <w:t>Ilumipod SL shall have a native beam angle</w:t>
      </w:r>
      <w:r w:rsidR="00F742F6">
        <w:t xml:space="preserve"> of 6.5°</w:t>
      </w:r>
      <w:r w:rsidR="00AE348D">
        <w:t>, the Ilumipod ML shall have a native beam angle of 6.7°, and the Ilumipod LL shall have a native beam angle of 6.9°.</w:t>
      </w:r>
    </w:p>
    <w:p w14:paraId="5BFA48CF" w14:textId="3C1380A0" w:rsidR="00C112C1" w:rsidRPr="006D7E86" w:rsidRDefault="00344AC1" w:rsidP="00266E92">
      <w:pPr>
        <w:pStyle w:val="Heading3"/>
        <w:numPr>
          <w:ilvl w:val="0"/>
          <w:numId w:val="38"/>
        </w:numPr>
      </w:pPr>
      <w:r w:rsidRPr="006D7E86">
        <w:t>All LEDs used in the</w:t>
      </w:r>
      <w:r w:rsidR="003F0D12" w:rsidRPr="006D7E86">
        <w:t xml:space="preserve"> </w:t>
      </w:r>
      <w:r w:rsidR="0015448D" w:rsidRPr="006D7E86">
        <w:t>product</w:t>
      </w:r>
      <w:r w:rsidR="003F0D12" w:rsidRPr="006D7E86">
        <w:t xml:space="preserve"> shall be high brightness and proven quality from established and reputable LED manufacturers. </w:t>
      </w:r>
    </w:p>
    <w:p w14:paraId="25BBF95B" w14:textId="17F90DA8" w:rsidR="000D70D2" w:rsidRDefault="00BB336A" w:rsidP="00E71D07">
      <w:pPr>
        <w:pStyle w:val="Heading3"/>
        <w:numPr>
          <w:ilvl w:val="0"/>
          <w:numId w:val="38"/>
        </w:numPr>
      </w:pPr>
      <w:r>
        <w:t xml:space="preserve">The Ilumipod SL shall have a native </w:t>
      </w:r>
      <w:r>
        <w:t>lumen output of</w:t>
      </w:r>
      <w:r w:rsidR="00B161DD">
        <w:t xml:space="preserve"> </w:t>
      </w:r>
      <w:r w:rsidR="008E55EC">
        <w:t>2,113,</w:t>
      </w:r>
      <w:r>
        <w:t xml:space="preserve"> the Ilumipod ML shall have a native </w:t>
      </w:r>
      <w:r w:rsidR="00B161DD">
        <w:t xml:space="preserve">lumen output </w:t>
      </w:r>
      <w:r w:rsidR="001B2B95">
        <w:t xml:space="preserve">of </w:t>
      </w:r>
      <w:r w:rsidR="0083711A">
        <w:t>4,228</w:t>
      </w:r>
      <w:r>
        <w:t xml:space="preserve">, and the Ilumipod LL shall have a native </w:t>
      </w:r>
      <w:r w:rsidR="00B161DD">
        <w:t xml:space="preserve">lumen </w:t>
      </w:r>
      <w:r w:rsidR="0083711A">
        <w:t xml:space="preserve">output of </w:t>
      </w:r>
      <w:r w:rsidR="001B2B95">
        <w:t>11,664.</w:t>
      </w:r>
    </w:p>
    <w:p w14:paraId="2BC81ABF" w14:textId="0B570DE0" w:rsidR="003F0D12" w:rsidRPr="006D7E86" w:rsidRDefault="00344AC1" w:rsidP="00266E92">
      <w:pPr>
        <w:pStyle w:val="Heading3"/>
        <w:numPr>
          <w:ilvl w:val="0"/>
          <w:numId w:val="38"/>
        </w:numPr>
      </w:pPr>
      <w:r w:rsidRPr="006D7E86">
        <w:lastRenderedPageBreak/>
        <w:t>Manufacturer of LED emitter</w:t>
      </w:r>
      <w:r w:rsidR="003F0D12" w:rsidRPr="006D7E86">
        <w:t>s shall utilize an advanced production LED binning process to maintain color consistency.</w:t>
      </w:r>
    </w:p>
    <w:p w14:paraId="36B6DA4B" w14:textId="77777777" w:rsidR="001E6C28" w:rsidRPr="006D7E86" w:rsidRDefault="001F0F35" w:rsidP="00266E92">
      <w:pPr>
        <w:pStyle w:val="Heading3"/>
        <w:numPr>
          <w:ilvl w:val="0"/>
          <w:numId w:val="38"/>
        </w:numPr>
      </w:pPr>
      <w:r w:rsidRPr="006D7E86">
        <w:t>LED emitte</w:t>
      </w:r>
      <w:r w:rsidR="00D7038F" w:rsidRPr="006D7E86">
        <w:t xml:space="preserve">rs should be rated for nominal </w:t>
      </w:r>
      <w:r w:rsidR="0068199F" w:rsidRPr="006D7E86">
        <w:t>5</w:t>
      </w:r>
      <w:r w:rsidRPr="006D7E86">
        <w:t>0,000</w:t>
      </w:r>
      <w:r w:rsidR="004510AB" w:rsidRPr="006D7E86">
        <w:t>-</w:t>
      </w:r>
      <w:r w:rsidRPr="006D7E86">
        <w:t>hour</w:t>
      </w:r>
      <w:r w:rsidR="001E6C28" w:rsidRPr="006D7E86">
        <w:t xml:space="preserve"> LED life </w:t>
      </w:r>
      <w:r w:rsidR="00AD72FB" w:rsidRPr="006D7E86">
        <w:t>to 70% intensity</w:t>
      </w:r>
      <w:r w:rsidR="0033059C" w:rsidRPr="006D7E86">
        <w:t>.</w:t>
      </w:r>
    </w:p>
    <w:p w14:paraId="1FE13EF9" w14:textId="77777777" w:rsidR="003F0D12" w:rsidRPr="006D7E86" w:rsidRDefault="003F0D12" w:rsidP="00266E92">
      <w:pPr>
        <w:pStyle w:val="Heading3"/>
        <w:numPr>
          <w:ilvl w:val="0"/>
          <w:numId w:val="38"/>
        </w:numPr>
      </w:pPr>
      <w:r w:rsidRPr="006D7E86">
        <w:t xml:space="preserve">All LED </w:t>
      </w:r>
      <w:r w:rsidR="0015448D" w:rsidRPr="006D7E86">
        <w:t>product</w:t>
      </w:r>
      <w:r w:rsidRPr="006D7E86">
        <w:t>s (100% of each lo</w:t>
      </w:r>
      <w:r w:rsidR="00934366" w:rsidRPr="006D7E86">
        <w:t>t) shall undergo a minimum three</w:t>
      </w:r>
      <w:r w:rsidRPr="006D7E86">
        <w:t>-hour burn-in test during manufacturing.</w:t>
      </w:r>
    </w:p>
    <w:p w14:paraId="1F399420" w14:textId="77777777" w:rsidR="001F0F35" w:rsidRPr="006D7E86" w:rsidRDefault="003F0D12" w:rsidP="00266E92">
      <w:pPr>
        <w:pStyle w:val="Heading3"/>
        <w:numPr>
          <w:ilvl w:val="0"/>
          <w:numId w:val="38"/>
        </w:numPr>
      </w:pPr>
      <w:r w:rsidRPr="006D7E86">
        <w:t>LED system shall comply with all relevant patents</w:t>
      </w:r>
      <w:r w:rsidR="0033059C" w:rsidRPr="006D7E86">
        <w:t>.</w:t>
      </w:r>
    </w:p>
    <w:p w14:paraId="7EF455E7" w14:textId="6075CA8D" w:rsidR="001E6C28" w:rsidRPr="00370A38" w:rsidRDefault="004510AB" w:rsidP="006D7E86">
      <w:pPr>
        <w:pStyle w:val="Heading2"/>
        <w:rPr>
          <w:b/>
          <w:bCs/>
        </w:rPr>
      </w:pPr>
      <w:r w:rsidRPr="005E7B09">
        <w:t>Color</w:t>
      </w:r>
      <w:r w:rsidR="00370A38">
        <w:t xml:space="preserve"> </w:t>
      </w:r>
    </w:p>
    <w:p w14:paraId="7E908DA7" w14:textId="651DD2C6" w:rsidR="0003205C" w:rsidRPr="006D7E86" w:rsidRDefault="0003205C" w:rsidP="006D7E86">
      <w:pPr>
        <w:pStyle w:val="Heading3"/>
      </w:pPr>
      <w:r w:rsidRPr="006D7E86">
        <w:t xml:space="preserve">The </w:t>
      </w:r>
      <w:r w:rsidR="00074248">
        <w:t>Ilumipod SL</w:t>
      </w:r>
      <w:r w:rsidRPr="006D7E86">
        <w:t xml:space="preserve"> shall utilize a minimum of </w:t>
      </w:r>
      <w:r w:rsidR="00074248">
        <w:t xml:space="preserve">4 Quad-Color 20W </w:t>
      </w:r>
      <w:r w:rsidRPr="006D7E86">
        <w:t>LED emitters</w:t>
      </w:r>
      <w:r w:rsidR="00C33272">
        <w:t xml:space="preserve">, </w:t>
      </w:r>
      <w:r w:rsidR="00074248">
        <w:t>the Ilumipod ML shall utilize a minimum of 8 Quad-Color 20W LED emitters</w:t>
      </w:r>
      <w:r w:rsidR="00C33272">
        <w:t>,</w:t>
      </w:r>
      <w:r w:rsidR="00074248">
        <w:t xml:space="preserve"> a</w:t>
      </w:r>
      <w:r w:rsidR="00C33272">
        <w:t>nd the Ilumipod LL shall utilize a minimum of 24 Quad-Color 20W LED emitters</w:t>
      </w:r>
      <w:r w:rsidR="009D3B64" w:rsidRPr="006D7E86">
        <w:t>.</w:t>
      </w:r>
    </w:p>
    <w:p w14:paraId="0A9740EC" w14:textId="13F458ED" w:rsidR="0003205C" w:rsidRDefault="0003205C" w:rsidP="00266E92">
      <w:pPr>
        <w:pStyle w:val="Heading4"/>
        <w:numPr>
          <w:ilvl w:val="0"/>
          <w:numId w:val="7"/>
        </w:numPr>
      </w:pPr>
      <w:r w:rsidRPr="00E744FA">
        <w:t>These emitters shall</w:t>
      </w:r>
      <w:r w:rsidR="0068199F" w:rsidRPr="00E744FA">
        <w:t xml:space="preserve"> be </w:t>
      </w:r>
      <w:r w:rsidR="00E640FD" w:rsidRPr="00E744FA">
        <w:t xml:space="preserve">composed </w:t>
      </w:r>
      <w:r w:rsidR="0068199F" w:rsidRPr="00E744FA">
        <w:t>of</w:t>
      </w:r>
      <w:r w:rsidR="00C33272">
        <w:t xml:space="preserve"> Red, Green, Blue, and Lime</w:t>
      </w:r>
      <w:r w:rsidR="0068199F" w:rsidRPr="00E744FA">
        <w:t xml:space="preserve"> </w:t>
      </w:r>
    </w:p>
    <w:p w14:paraId="67A25DF2" w14:textId="77777777" w:rsidR="004E19EB" w:rsidRDefault="004E19EB" w:rsidP="004E19EB">
      <w:pPr>
        <w:pStyle w:val="Heading5"/>
        <w:numPr>
          <w:ilvl w:val="0"/>
          <w:numId w:val="0"/>
        </w:numPr>
        <w:ind w:left="3420"/>
      </w:pPr>
    </w:p>
    <w:p w14:paraId="690E0517" w14:textId="7E4E41EA" w:rsidR="00397121" w:rsidRDefault="00A8272F" w:rsidP="00266E92">
      <w:pPr>
        <w:pStyle w:val="Heading8"/>
        <w:numPr>
          <w:ilvl w:val="0"/>
          <w:numId w:val="39"/>
        </w:numPr>
        <w:jc w:val="both"/>
      </w:pPr>
      <w:r>
        <w:t xml:space="preserve">The typical colors of LED (Red, Green, Blue and Lime) shall match across </w:t>
      </w:r>
      <w:r w:rsidR="00ED7DFE">
        <w:t>all Iluminarc IP Products.</w:t>
      </w:r>
    </w:p>
    <w:p w14:paraId="53FA4420" w14:textId="28E80B80" w:rsidR="006D7E86" w:rsidRPr="006D7E86" w:rsidRDefault="006D7E86" w:rsidP="00266E92">
      <w:pPr>
        <w:pStyle w:val="Heading8"/>
        <w:numPr>
          <w:ilvl w:val="0"/>
          <w:numId w:val="39"/>
        </w:numPr>
        <w:jc w:val="both"/>
      </w:pPr>
      <w:r>
        <w:t xml:space="preserve">The color temperature shall be 2800°K to </w:t>
      </w:r>
      <w:r w:rsidR="00C33272">
        <w:t>100</w:t>
      </w:r>
      <w:r>
        <w:t>00°K</w:t>
      </w:r>
      <w:r w:rsidR="00C33272">
        <w:t>.</w:t>
      </w:r>
    </w:p>
    <w:p w14:paraId="43145A83" w14:textId="7032C1BA" w:rsidR="0035518E" w:rsidRPr="00370A38" w:rsidRDefault="004510AB" w:rsidP="006D7E86">
      <w:pPr>
        <w:pStyle w:val="Heading2"/>
        <w:rPr>
          <w:b/>
          <w:bCs/>
        </w:rPr>
      </w:pPr>
      <w:r w:rsidRPr="00E744FA">
        <w:t>Dimming</w:t>
      </w:r>
      <w:r w:rsidR="00370A38">
        <w:t xml:space="preserve"> </w:t>
      </w:r>
    </w:p>
    <w:p w14:paraId="7EE13A17" w14:textId="663EE6D1" w:rsidR="009F0B5A" w:rsidRPr="006D7E86" w:rsidRDefault="000949BB" w:rsidP="00266E92">
      <w:pPr>
        <w:pStyle w:val="Heading3"/>
        <w:numPr>
          <w:ilvl w:val="0"/>
          <w:numId w:val="45"/>
        </w:numPr>
        <w:rPr>
          <w:b/>
          <w:bCs/>
        </w:rPr>
      </w:pPr>
      <w:r w:rsidRPr="00370A38">
        <w:t>The LED system shall use 1</w:t>
      </w:r>
      <w:r w:rsidR="0068199F" w:rsidRPr="00370A38">
        <w:t>6</w:t>
      </w:r>
      <w:r w:rsidRPr="00370A38">
        <w:t>-bit nonlinear scaling techniques for high-resolution dimming.</w:t>
      </w:r>
      <w:r w:rsidR="00370A38">
        <w:t xml:space="preserve"> </w:t>
      </w:r>
    </w:p>
    <w:p w14:paraId="217E70C7" w14:textId="1629CFA6" w:rsidR="00FB2BAB" w:rsidRPr="00370A38" w:rsidRDefault="00FB2BAB" w:rsidP="006D7E86">
      <w:pPr>
        <w:pStyle w:val="Heading3"/>
        <w:rPr>
          <w:b/>
          <w:bCs/>
        </w:rPr>
      </w:pPr>
      <w:r w:rsidRPr="00370A38">
        <w:t xml:space="preserve">The </w:t>
      </w:r>
      <w:r w:rsidR="0015448D" w:rsidRPr="00370A38">
        <w:t>product</w:t>
      </w:r>
      <w:r w:rsidRPr="00370A38">
        <w:t xml:space="preserve"> shall </w:t>
      </w:r>
      <w:r w:rsidR="0033059C" w:rsidRPr="00370A38">
        <w:t>have a selectable dimming curve to simulate incandescent dimming curves.</w:t>
      </w:r>
      <w:r w:rsidR="00370A38">
        <w:t xml:space="preserve"> </w:t>
      </w:r>
    </w:p>
    <w:p w14:paraId="0AB955D7" w14:textId="5D0FC01C" w:rsidR="000949BB" w:rsidRPr="00370A38" w:rsidRDefault="000949BB" w:rsidP="006D7E86">
      <w:pPr>
        <w:pStyle w:val="Heading3"/>
        <w:rPr>
          <w:b/>
          <w:bCs/>
        </w:rPr>
      </w:pPr>
      <w:r w:rsidRPr="00370A38">
        <w:t>D</w:t>
      </w:r>
      <w:r w:rsidR="00FB2BAB" w:rsidRPr="00370A38">
        <w:t>imming curve</w:t>
      </w:r>
      <w:r w:rsidRPr="00370A38">
        <w:t xml:space="preserve"> shall be optimized for smooth dimming over longer timed fades. </w:t>
      </w:r>
    </w:p>
    <w:p w14:paraId="24149707" w14:textId="77777777" w:rsidR="00857485" w:rsidRPr="00E744FA" w:rsidRDefault="00857485" w:rsidP="006D7E86">
      <w:pPr>
        <w:pStyle w:val="Heading2"/>
      </w:pPr>
      <w:r w:rsidRPr="00E744FA">
        <w:t>REQUIRED FEATURE SET</w:t>
      </w:r>
    </w:p>
    <w:p w14:paraId="44F2AAE7" w14:textId="689AFD7B" w:rsidR="00857485" w:rsidRPr="00C33272" w:rsidRDefault="00857485" w:rsidP="00266E92">
      <w:pPr>
        <w:pStyle w:val="Heading3"/>
        <w:numPr>
          <w:ilvl w:val="0"/>
          <w:numId w:val="41"/>
        </w:numPr>
      </w:pPr>
      <w:r w:rsidRPr="00E744FA">
        <w:t xml:space="preserve">The product shall </w:t>
      </w:r>
      <w:r w:rsidRPr="00C33272">
        <w:t xml:space="preserve">offer </w:t>
      </w:r>
      <w:r w:rsidR="00C33272">
        <w:t>user changeable filters to alter beam angles while maintaining IP67 rating.</w:t>
      </w:r>
    </w:p>
    <w:p w14:paraId="2C934513" w14:textId="5DB4A46E" w:rsidR="00857485" w:rsidRPr="00C33272" w:rsidRDefault="00857485" w:rsidP="00266E92">
      <w:pPr>
        <w:pStyle w:val="Heading3"/>
        <w:numPr>
          <w:ilvl w:val="0"/>
          <w:numId w:val="41"/>
        </w:numPr>
        <w:rPr>
          <w:b/>
          <w:bCs/>
        </w:rPr>
      </w:pPr>
      <w:r w:rsidRPr="00C33272">
        <w:t>The product shall offer</w:t>
      </w:r>
      <w:r w:rsidR="00C33272">
        <w:t xml:space="preserve"> 4 optional beam shaping filters: Medium, Wide, Very Wide, and Asymmetrical.</w:t>
      </w:r>
      <w:r w:rsidRPr="00C33272">
        <w:t xml:space="preserve"> </w:t>
      </w:r>
    </w:p>
    <w:p w14:paraId="28CDA59F" w14:textId="434F2918" w:rsidR="00857485" w:rsidRPr="008A130D" w:rsidRDefault="00857485" w:rsidP="00266E92">
      <w:pPr>
        <w:pStyle w:val="Heading3"/>
        <w:numPr>
          <w:ilvl w:val="0"/>
          <w:numId w:val="41"/>
        </w:numPr>
        <w:rPr>
          <w:b/>
          <w:bCs/>
        </w:rPr>
      </w:pPr>
      <w:r w:rsidRPr="00C33272">
        <w:t xml:space="preserve">The product shall offer </w:t>
      </w:r>
      <w:r w:rsidR="00C33272">
        <w:t>mounting via Bracket with 10M or 13M hole.</w:t>
      </w:r>
    </w:p>
    <w:p w14:paraId="44B5A0A0" w14:textId="7B3FF86D" w:rsidR="00C33272" w:rsidRDefault="00C33272" w:rsidP="00266E92">
      <w:pPr>
        <w:pStyle w:val="Heading3"/>
        <w:numPr>
          <w:ilvl w:val="0"/>
          <w:numId w:val="41"/>
        </w:numPr>
      </w:pPr>
      <w:r>
        <w:t>The product shall offer fixture setup via RDM device.</w:t>
      </w:r>
    </w:p>
    <w:p w14:paraId="567E2652" w14:textId="51291E62" w:rsidR="00C33272" w:rsidRDefault="00C33272" w:rsidP="00266E92">
      <w:pPr>
        <w:pStyle w:val="Heading3"/>
        <w:numPr>
          <w:ilvl w:val="0"/>
          <w:numId w:val="41"/>
        </w:numPr>
      </w:pPr>
      <w:r>
        <w:t xml:space="preserve">The Ilumipod SL shall offer a maximum BTU of 201 BTUs/hr. The Ilumipod ML shall offer a maximum BTU of </w:t>
      </w:r>
      <w:r w:rsidR="00284ED6">
        <w:t>273 BTUs/hr. The Ilumipod LL shall offer a maximum BTU of 966 BTUs/hr.</w:t>
      </w:r>
    </w:p>
    <w:p w14:paraId="0497A90D" w14:textId="63D90D65" w:rsidR="00284ED6" w:rsidRDefault="00284ED6" w:rsidP="00266E92">
      <w:pPr>
        <w:pStyle w:val="Heading3"/>
        <w:numPr>
          <w:ilvl w:val="0"/>
          <w:numId w:val="41"/>
        </w:numPr>
      </w:pPr>
      <w:r>
        <w:t xml:space="preserve">The product shall </w:t>
      </w:r>
      <w:r w:rsidR="000E3E13">
        <w:t>include</w:t>
      </w:r>
      <w:r>
        <w:t xml:space="preserve"> CM5 Marine Grade Paint.</w:t>
      </w:r>
    </w:p>
    <w:p w14:paraId="5AC7DA9A" w14:textId="16378F6E" w:rsidR="00284ED6" w:rsidRDefault="00284ED6" w:rsidP="00266E92">
      <w:pPr>
        <w:pStyle w:val="Heading3"/>
        <w:numPr>
          <w:ilvl w:val="0"/>
          <w:numId w:val="41"/>
        </w:numPr>
      </w:pPr>
      <w:r>
        <w:t>The product shall offer 24 DMX selectable Color Presets.</w:t>
      </w:r>
    </w:p>
    <w:p w14:paraId="74031067" w14:textId="46785F0A" w:rsidR="00284ED6" w:rsidRDefault="00284ED6" w:rsidP="00266E92">
      <w:pPr>
        <w:pStyle w:val="Heading3"/>
        <w:numPr>
          <w:ilvl w:val="0"/>
          <w:numId w:val="41"/>
        </w:numPr>
      </w:pPr>
      <w:r>
        <w:t>The product shall offer a linear Color Temperature selectable via DMX from 1800K-10000K.</w:t>
      </w:r>
    </w:p>
    <w:p w14:paraId="355D1529" w14:textId="77777777" w:rsidR="00285B4A" w:rsidRDefault="00285B4A" w:rsidP="00285B4A">
      <w:pPr>
        <w:pStyle w:val="Heading3"/>
        <w:numPr>
          <w:ilvl w:val="0"/>
          <w:numId w:val="41"/>
        </w:numPr>
      </w:pPr>
      <w:r>
        <w:t xml:space="preserve">The product shall offer an Impact Resistance Rating of IK10 and Vibration Rating of 3G. </w:t>
      </w:r>
    </w:p>
    <w:p w14:paraId="4F0190AC" w14:textId="3C3A47D5" w:rsidR="00285B4A" w:rsidRDefault="00285B4A" w:rsidP="00285B4A">
      <w:pPr>
        <w:pStyle w:val="Heading3"/>
        <w:numPr>
          <w:ilvl w:val="0"/>
          <w:numId w:val="41"/>
        </w:numPr>
      </w:pPr>
      <w:r>
        <w:t xml:space="preserve">The Ilumipod SL shall offer a Wind Load Rating-EPA of </w:t>
      </w:r>
      <w:r w:rsidR="003B781C">
        <w:t>.280</w:t>
      </w:r>
      <w:r>
        <w:t>ft²</w:t>
      </w:r>
      <w:r w:rsidR="00211FCE">
        <w:t>,</w:t>
      </w:r>
      <w:r>
        <w:t xml:space="preserve"> the Ilumip</w:t>
      </w:r>
      <w:r w:rsidR="003B781C">
        <w:t>od</w:t>
      </w:r>
      <w:r>
        <w:t xml:space="preserve"> </w:t>
      </w:r>
      <w:r w:rsidR="003B781C">
        <w:t>M</w:t>
      </w:r>
      <w:r>
        <w:t xml:space="preserve">L shall offer a Wind Load Rating-EPA of </w:t>
      </w:r>
      <w:r w:rsidR="00211FCE">
        <w:t>.512</w:t>
      </w:r>
      <w:r>
        <w:t>ft²</w:t>
      </w:r>
      <w:r w:rsidR="00211FCE">
        <w:t xml:space="preserve">, and the Ilumipod LL shall offer a Wind Load Rating-EPA of </w:t>
      </w:r>
      <w:r w:rsidR="0036090F">
        <w:t>1.324ft².</w:t>
      </w:r>
    </w:p>
    <w:p w14:paraId="745795AE" w14:textId="39B24B42" w:rsidR="00857485" w:rsidRPr="00B57C73" w:rsidRDefault="00857485" w:rsidP="00266E92">
      <w:pPr>
        <w:pStyle w:val="Heading3"/>
        <w:numPr>
          <w:ilvl w:val="0"/>
          <w:numId w:val="41"/>
        </w:numPr>
      </w:pPr>
      <w:r>
        <w:lastRenderedPageBreak/>
        <w:t>Products without the required feature set described above shall not be acceptable.</w:t>
      </w:r>
    </w:p>
    <w:p w14:paraId="5F163B01" w14:textId="77777777" w:rsidR="00857485" w:rsidRPr="005E7B09" w:rsidRDefault="00857485" w:rsidP="006D7E86">
      <w:pPr>
        <w:pStyle w:val="Heading2"/>
      </w:pPr>
      <w:r w:rsidRPr="005E7B09">
        <w:t>Control and User interface</w:t>
      </w:r>
    </w:p>
    <w:p w14:paraId="017FD4B0" w14:textId="77777777" w:rsidR="00284ED6" w:rsidRPr="005E7B09" w:rsidRDefault="00284ED6" w:rsidP="00284ED6">
      <w:pPr>
        <w:pStyle w:val="Heading3"/>
        <w:numPr>
          <w:ilvl w:val="0"/>
          <w:numId w:val="42"/>
        </w:numPr>
      </w:pPr>
      <w:r w:rsidRPr="005E7B09">
        <w:t xml:space="preserve">The </w:t>
      </w:r>
      <w:r>
        <w:t>product</w:t>
      </w:r>
      <w:r w:rsidRPr="005E7B09">
        <w:t xml:space="preserve"> shall be </w:t>
      </w:r>
      <w:r w:rsidRPr="00A715B2">
        <w:t xml:space="preserve">USITT DMX 512A-compatible via in and thru </w:t>
      </w:r>
      <w:r>
        <w:t>a single 5 pin Data cable with 2 lines for Data In, 2 lines from Data Out, and a shared common line.</w:t>
      </w:r>
    </w:p>
    <w:p w14:paraId="78433C59" w14:textId="3E747EC1" w:rsidR="00857485" w:rsidRDefault="00857485" w:rsidP="00266E92">
      <w:pPr>
        <w:pStyle w:val="Heading3"/>
        <w:numPr>
          <w:ilvl w:val="0"/>
          <w:numId w:val="42"/>
        </w:numPr>
      </w:pPr>
      <w:r w:rsidRPr="005E7B09">
        <w:t xml:space="preserve">The </w:t>
      </w:r>
      <w:r>
        <w:t>product</w:t>
      </w:r>
      <w:r w:rsidRPr="005E7B09">
        <w:t xml:space="preserve"> shall</w:t>
      </w:r>
      <w:r>
        <w:t xml:space="preserve"> offer control via</w:t>
      </w:r>
      <w:r w:rsidR="00C3268A">
        <w:t xml:space="preserve"> DMX</w:t>
      </w:r>
      <w:r w:rsidR="00284ED6">
        <w:t xml:space="preserve"> and</w:t>
      </w:r>
      <w:r w:rsidR="00C3268A">
        <w:t xml:space="preserve"> RDM.</w:t>
      </w:r>
    </w:p>
    <w:p w14:paraId="466F0D8E" w14:textId="77777777" w:rsidR="00857485" w:rsidRPr="005E7B09" w:rsidRDefault="00857485" w:rsidP="00266E92">
      <w:pPr>
        <w:pStyle w:val="Heading3"/>
        <w:numPr>
          <w:ilvl w:val="0"/>
          <w:numId w:val="42"/>
        </w:numPr>
      </w:pPr>
      <w:r w:rsidRPr="005E7B09">
        <w:t xml:space="preserve">The </w:t>
      </w:r>
      <w:r>
        <w:t>product</w:t>
      </w:r>
      <w:r w:rsidRPr="005E7B09">
        <w:t xml:space="preserve"> shall be </w:t>
      </w:r>
      <w:r w:rsidRPr="002608CE">
        <w:t>compatible with the ANSI RDM E1.20 standard</w:t>
      </w:r>
      <w:r>
        <w:t>.</w:t>
      </w:r>
    </w:p>
    <w:p w14:paraId="2D67D7BB" w14:textId="77777777" w:rsidR="00857485" w:rsidRPr="005E7B09" w:rsidRDefault="00857485" w:rsidP="00266E92">
      <w:pPr>
        <w:pStyle w:val="Heading4"/>
        <w:numPr>
          <w:ilvl w:val="0"/>
          <w:numId w:val="8"/>
        </w:numPr>
        <w:tabs>
          <w:tab w:val="num" w:pos="360"/>
        </w:tabs>
      </w:pPr>
      <w:r w:rsidRPr="005E7B09">
        <w:t xml:space="preserve">All </w:t>
      </w:r>
      <w:r>
        <w:t>product</w:t>
      </w:r>
      <w:r w:rsidRPr="005E7B09">
        <w:t xml:space="preserve"> functions shall</w:t>
      </w:r>
      <w:r>
        <w:t xml:space="preserve"> be </w:t>
      </w:r>
      <w:r w:rsidRPr="005E7B09">
        <w:t>accessible via RDM protocol for modification from suitably equipped control console</w:t>
      </w:r>
      <w:r>
        <w:t xml:space="preserve"> or RDM controller.</w:t>
      </w:r>
    </w:p>
    <w:p w14:paraId="03CBDDEE" w14:textId="77777777" w:rsidR="00857485" w:rsidRPr="002608CE" w:rsidRDefault="00857485" w:rsidP="00857485">
      <w:pPr>
        <w:pStyle w:val="Heading4"/>
      </w:pPr>
      <w:r w:rsidRPr="002608CE">
        <w:t>Temperature sensor within the luminaire shall be viewable in real time via RDM</w:t>
      </w:r>
      <w:r>
        <w:t xml:space="preserve"> and on the control panel of the product.</w:t>
      </w:r>
    </w:p>
    <w:p w14:paraId="3F0DA164" w14:textId="77777777" w:rsidR="00857485" w:rsidRPr="005E7B09" w:rsidRDefault="00857485" w:rsidP="00857485">
      <w:pPr>
        <w:pStyle w:val="Heading4"/>
      </w:pPr>
      <w:r>
        <w:t>Product</w:t>
      </w:r>
      <w:r w:rsidRPr="005E7B09">
        <w:t xml:space="preserve">s not offering RDM compatibility, feature set access or temperature monitoring via RDM shall not be </w:t>
      </w:r>
      <w:r>
        <w:t>allowed.</w:t>
      </w:r>
    </w:p>
    <w:p w14:paraId="0425E755" w14:textId="362EBDDB" w:rsidR="0071305A" w:rsidRPr="00C3268A" w:rsidRDefault="0071305A" w:rsidP="00266E92">
      <w:pPr>
        <w:pStyle w:val="Heading3"/>
        <w:numPr>
          <w:ilvl w:val="0"/>
          <w:numId w:val="42"/>
        </w:numPr>
      </w:pPr>
      <w:r w:rsidRPr="00C16B96">
        <w:t xml:space="preserve">The product shall offer </w:t>
      </w:r>
      <w:r w:rsidRPr="006820E8">
        <w:t>RGB</w:t>
      </w:r>
      <w:r w:rsidR="00284ED6">
        <w:t xml:space="preserve"> and</w:t>
      </w:r>
      <w:r w:rsidRPr="006820E8">
        <w:t xml:space="preserve"> RGBL</w:t>
      </w:r>
      <w:r w:rsidRPr="00C16B96">
        <w:t xml:space="preserve">, </w:t>
      </w:r>
      <w:r>
        <w:t>d</w:t>
      </w:r>
      <w:r w:rsidRPr="00C16B96">
        <w:t xml:space="preserve">irect and </w:t>
      </w:r>
      <w:r>
        <w:t>s</w:t>
      </w:r>
      <w:r w:rsidRPr="00C16B96">
        <w:t xml:space="preserve">ingle </w:t>
      </w:r>
      <w:r>
        <w:t>c</w:t>
      </w:r>
      <w:r w:rsidRPr="00C16B96">
        <w:t>hannel control</w:t>
      </w:r>
      <w:r w:rsidR="0065661A">
        <w:t xml:space="preserve"> via menu settings selectable thru RDM device.</w:t>
      </w:r>
    </w:p>
    <w:p w14:paraId="3D286A1E" w14:textId="5EE0FB5B" w:rsidR="0071305A" w:rsidRPr="006820E8" w:rsidRDefault="0071305A" w:rsidP="00266E92">
      <w:pPr>
        <w:pStyle w:val="Heading3"/>
        <w:numPr>
          <w:ilvl w:val="0"/>
          <w:numId w:val="42"/>
        </w:numPr>
        <w:rPr>
          <w:b/>
          <w:bCs/>
        </w:rPr>
      </w:pPr>
      <w:r w:rsidRPr="006820E8">
        <w:t>A variable-rate strobe channel shall be provided.</w:t>
      </w:r>
      <w:r>
        <w:t xml:space="preserve"> </w:t>
      </w:r>
    </w:p>
    <w:p w14:paraId="527BCA41" w14:textId="74E32AC4" w:rsidR="0071305A" w:rsidRPr="00C16B96" w:rsidRDefault="0071305A" w:rsidP="00266E92">
      <w:pPr>
        <w:pStyle w:val="Heading3"/>
        <w:numPr>
          <w:ilvl w:val="0"/>
          <w:numId w:val="42"/>
        </w:numPr>
      </w:pPr>
      <w:r w:rsidRPr="00C16B96">
        <w:t xml:space="preserve">The product shall offer stand-alone functionality </w:t>
      </w:r>
      <w:r w:rsidR="00401D62">
        <w:t>after initial</w:t>
      </w:r>
      <w:r w:rsidR="00EA7484">
        <w:t xml:space="preserve"> configuration</w:t>
      </w:r>
      <w:r w:rsidR="00AD5949">
        <w:t xml:space="preserve"> via RDM Controller</w:t>
      </w:r>
      <w:r w:rsidRPr="00C16B96">
        <w:t>.</w:t>
      </w:r>
    </w:p>
    <w:p w14:paraId="720AF2C8" w14:textId="45AB8D31" w:rsidR="0071305A" w:rsidRPr="00C16B96" w:rsidRDefault="0071305A" w:rsidP="00266E92">
      <w:pPr>
        <w:pStyle w:val="Heading4"/>
        <w:numPr>
          <w:ilvl w:val="0"/>
          <w:numId w:val="9"/>
        </w:numPr>
        <w:tabs>
          <w:tab w:val="num" w:pos="360"/>
        </w:tabs>
      </w:pPr>
      <w:r w:rsidRPr="00C16B96">
        <w:t xml:space="preserve">Product shall ship with </w:t>
      </w:r>
      <w:r w:rsidR="0065661A">
        <w:t xml:space="preserve">24 </w:t>
      </w:r>
      <w:r w:rsidRPr="00C16B96">
        <w:t>preset colors accessible as a stand-alone feature.</w:t>
      </w:r>
    </w:p>
    <w:p w14:paraId="2910D453" w14:textId="0B7CC282" w:rsidR="0071305A" w:rsidRPr="00C16B96" w:rsidRDefault="0071305A" w:rsidP="0071305A">
      <w:pPr>
        <w:pStyle w:val="Heading4"/>
      </w:pPr>
      <w:r w:rsidRPr="00C16B96">
        <w:t xml:space="preserve">Product shall ship with </w:t>
      </w:r>
      <w:r w:rsidR="0065661A">
        <w:t>14</w:t>
      </w:r>
      <w:r w:rsidRPr="00C3268A">
        <w:t xml:space="preserve"> </w:t>
      </w:r>
      <w:r w:rsidR="0065661A">
        <w:t>preset color temperatures</w:t>
      </w:r>
      <w:r w:rsidRPr="00C16B96">
        <w:t xml:space="preserve"> accessible as a stand-alone feature.</w:t>
      </w:r>
    </w:p>
    <w:p w14:paraId="085DB8B2" w14:textId="77777777" w:rsidR="0071305A" w:rsidRDefault="0071305A" w:rsidP="0071305A">
      <w:pPr>
        <w:pStyle w:val="Heading4"/>
      </w:pPr>
      <w:r>
        <w:t>Product</w:t>
      </w:r>
      <w:r w:rsidRPr="005E7B09">
        <w:t>s without stand-alone operation features described above shall not be acceptable.</w:t>
      </w:r>
    </w:p>
    <w:p w14:paraId="0E832C74" w14:textId="77777777" w:rsidR="0071305A" w:rsidRDefault="0071305A" w:rsidP="0071305A"/>
    <w:p w14:paraId="594D22EC" w14:textId="77777777" w:rsidR="00B57C73" w:rsidRPr="00AD12AF" w:rsidRDefault="0071305A" w:rsidP="00AD12AF">
      <w:r>
        <w:t>-END-</w:t>
      </w:r>
    </w:p>
    <w:sectPr w:rsidR="00B57C73" w:rsidRPr="00AD12AF" w:rsidSect="00D55598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710" w:right="1440" w:bottom="99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1BF1B" w14:textId="77777777" w:rsidR="00AA2FD0" w:rsidRDefault="00AA2FD0" w:rsidP="008F0AEC">
      <w:r>
        <w:separator/>
      </w:r>
    </w:p>
    <w:p w14:paraId="5A1D16AB" w14:textId="77777777" w:rsidR="00AA2FD0" w:rsidRDefault="00AA2FD0" w:rsidP="008F0AEC"/>
  </w:endnote>
  <w:endnote w:type="continuationSeparator" w:id="0">
    <w:p w14:paraId="55D94023" w14:textId="77777777" w:rsidR="00AA2FD0" w:rsidRDefault="00AA2FD0" w:rsidP="008F0AEC">
      <w:r>
        <w:continuationSeparator/>
      </w:r>
    </w:p>
    <w:p w14:paraId="0A7E5F9A" w14:textId="77777777" w:rsidR="00AA2FD0" w:rsidRDefault="00AA2FD0" w:rsidP="008F0A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DD84F" w14:textId="77777777" w:rsidR="008F0AEC" w:rsidRDefault="008F0AEC" w:rsidP="008F0AEC">
    <w:pPr>
      <w:pStyle w:val="Footer"/>
    </w:pPr>
  </w:p>
  <w:p w14:paraId="2E5FFE48" w14:textId="77777777" w:rsidR="005B11B9" w:rsidRDefault="005B11B9" w:rsidP="008F0AE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6F8E4" w14:textId="77777777" w:rsidR="006E444A" w:rsidRDefault="006E444A" w:rsidP="008F0AEC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252627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26D31" w14:textId="77777777" w:rsidR="00AA2FD0" w:rsidRDefault="00AA2FD0" w:rsidP="008F0AEC">
      <w:r>
        <w:separator/>
      </w:r>
    </w:p>
    <w:p w14:paraId="3463E3F7" w14:textId="77777777" w:rsidR="00AA2FD0" w:rsidRDefault="00AA2FD0" w:rsidP="008F0AEC"/>
  </w:footnote>
  <w:footnote w:type="continuationSeparator" w:id="0">
    <w:p w14:paraId="221D8AB0" w14:textId="77777777" w:rsidR="00AA2FD0" w:rsidRDefault="00AA2FD0" w:rsidP="008F0AEC">
      <w:r>
        <w:continuationSeparator/>
      </w:r>
    </w:p>
    <w:p w14:paraId="625E3569" w14:textId="77777777" w:rsidR="00AA2FD0" w:rsidRDefault="00AA2FD0" w:rsidP="008F0A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9C19A" w14:textId="77777777" w:rsidR="008F0AEC" w:rsidRDefault="008F0AEC" w:rsidP="008F0AEC">
    <w:pPr>
      <w:pStyle w:val="Header"/>
    </w:pPr>
  </w:p>
  <w:p w14:paraId="4E95169F" w14:textId="77777777" w:rsidR="005B11B9" w:rsidRDefault="005B11B9" w:rsidP="008F0AE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CC46B" w14:textId="77777777" w:rsidR="006E444A" w:rsidRPr="008F0AEC" w:rsidRDefault="006E444A" w:rsidP="008F0AEC">
    <w:r w:rsidRPr="008F0AEC">
      <w:t>CHAUVET PROFESSIONAL SPECIFICATIONS SHEET</w:t>
    </w:r>
  </w:p>
  <w:p w14:paraId="2847F991" w14:textId="70D793C6" w:rsidR="006E444A" w:rsidRPr="008F0AEC" w:rsidRDefault="00E44F15" w:rsidP="008F0AEC">
    <w:pPr>
      <w:rPr>
        <w:b/>
        <w:sz w:val="28"/>
      </w:rPr>
    </w:pPr>
    <w:r>
      <w:rPr>
        <w:b/>
        <w:sz w:val="28"/>
      </w:rPr>
      <w:t>Ilumipod SL, Ilumipod ML, Ilumipod LL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CDA601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9D4FFE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A026FE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176D95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31282D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6AC0D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4A79C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D472C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60E57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5C097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2361D"/>
    <w:multiLevelType w:val="multilevel"/>
    <w:tmpl w:val="A8823250"/>
    <w:numStyleLink w:val="SpecSheets"/>
  </w:abstractNum>
  <w:abstractNum w:abstractNumId="11" w15:restartNumberingAfterBreak="0">
    <w:nsid w:val="0316027D"/>
    <w:multiLevelType w:val="hybridMultilevel"/>
    <w:tmpl w:val="6FC8DF7A"/>
    <w:lvl w:ilvl="0" w:tplc="1AF813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1C7EC6"/>
    <w:multiLevelType w:val="multilevel"/>
    <w:tmpl w:val="C8AC2AF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Zero"/>
      <w:pStyle w:val="Heading2"/>
      <w:lvlText w:val="%1.%2"/>
      <w:lvlJc w:val="left"/>
      <w:pPr>
        <w:ind w:left="375" w:hanging="375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62C21A9"/>
    <w:multiLevelType w:val="hybridMultilevel"/>
    <w:tmpl w:val="0F7416C2"/>
    <w:lvl w:ilvl="0" w:tplc="E4788C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A313B3"/>
    <w:multiLevelType w:val="multilevel"/>
    <w:tmpl w:val="A8823250"/>
    <w:styleLink w:val="SpecSheets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980" w:hanging="360"/>
      </w:pPr>
      <w:rPr>
        <w:rFonts w:ascii="Arial" w:eastAsia="Times New Roman" w:hAnsi="Arial" w:cs="Times New Roman"/>
      </w:rPr>
    </w:lvl>
    <w:lvl w:ilvl="2">
      <w:start w:val="1"/>
      <w:numFmt w:val="decimal"/>
      <w:lvlText w:val="%3."/>
      <w:lvlJc w:val="right"/>
      <w:pPr>
        <w:ind w:left="2520" w:hanging="180"/>
      </w:pPr>
    </w:lvl>
    <w:lvl w:ilvl="3">
      <w:start w:val="1"/>
      <w:numFmt w:val="lowerLetter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lowerLetter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right"/>
      <w:pPr>
        <w:ind w:left="6840" w:hanging="180"/>
      </w:pPr>
    </w:lvl>
  </w:abstractNum>
  <w:abstractNum w:abstractNumId="15" w15:restartNumberingAfterBreak="0">
    <w:nsid w:val="34FB2CE5"/>
    <w:multiLevelType w:val="hybridMultilevel"/>
    <w:tmpl w:val="DBE6C0B4"/>
    <w:lvl w:ilvl="0" w:tplc="653E5E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3CB77D8"/>
    <w:multiLevelType w:val="hybridMultilevel"/>
    <w:tmpl w:val="204C5152"/>
    <w:lvl w:ilvl="0" w:tplc="79AE63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4D56AA"/>
    <w:multiLevelType w:val="hybridMultilevel"/>
    <w:tmpl w:val="5DE6A638"/>
    <w:lvl w:ilvl="0" w:tplc="56182C68">
      <w:start w:val="1"/>
      <w:numFmt w:val="upperLetter"/>
      <w:pStyle w:val="Heading3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6B63FEA"/>
    <w:multiLevelType w:val="hybridMultilevel"/>
    <w:tmpl w:val="DCDC5E54"/>
    <w:lvl w:ilvl="0" w:tplc="1070F0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D096260"/>
    <w:multiLevelType w:val="hybridMultilevel"/>
    <w:tmpl w:val="8EF6E8FC"/>
    <w:lvl w:ilvl="0" w:tplc="0A22182C">
      <w:start w:val="1"/>
      <w:numFmt w:val="lowerLetter"/>
      <w:pStyle w:val="Heading5"/>
      <w:lvlText w:val="%1."/>
      <w:lvlJc w:val="left"/>
      <w:pPr>
        <w:ind w:left="3420" w:hanging="360"/>
      </w:p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20" w15:restartNumberingAfterBreak="0">
    <w:nsid w:val="696803BD"/>
    <w:multiLevelType w:val="hybridMultilevel"/>
    <w:tmpl w:val="8140F63C"/>
    <w:lvl w:ilvl="0" w:tplc="5E7C2320">
      <w:start w:val="1"/>
      <w:numFmt w:val="decimal"/>
      <w:pStyle w:val="Heading4"/>
      <w:lvlText w:val="%1."/>
      <w:lvlJc w:val="lef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1" w15:restartNumberingAfterBreak="0">
    <w:nsid w:val="70A650A8"/>
    <w:multiLevelType w:val="hybridMultilevel"/>
    <w:tmpl w:val="18B89394"/>
    <w:lvl w:ilvl="0" w:tplc="0608D314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4C03D8E"/>
    <w:multiLevelType w:val="multilevel"/>
    <w:tmpl w:val="2A5ECC3E"/>
    <w:lvl w:ilvl="0">
      <w:start w:val="1"/>
      <w:numFmt w:val="decimal"/>
      <w:lvlText w:val="Part %1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1"/>
      <w:numFmt w:val="decimalZero"/>
      <w:isLgl/>
      <w:lvlText w:val="%1.%2"/>
      <w:lvlJc w:val="left"/>
      <w:pPr>
        <w:tabs>
          <w:tab w:val="num" w:pos="1008"/>
        </w:tabs>
        <w:ind w:left="1008" w:hanging="1008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upperLetter"/>
      <w:lvlText w:val="%3."/>
      <w:lvlJc w:val="left"/>
      <w:pPr>
        <w:tabs>
          <w:tab w:val="num" w:pos="1728"/>
        </w:tabs>
        <w:ind w:left="1728" w:hanging="720"/>
      </w:pPr>
      <w:rPr>
        <w:rFonts w:cs="Times New Roman" w:hint="default"/>
      </w:rPr>
    </w:lvl>
    <w:lvl w:ilvl="3">
      <w:start w:val="1"/>
      <w:numFmt w:val="decimal"/>
      <w:lvlText w:val="%4."/>
      <w:lvlJc w:val="right"/>
      <w:pPr>
        <w:tabs>
          <w:tab w:val="num" w:pos="2160"/>
        </w:tabs>
        <w:ind w:left="2160" w:hanging="43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736"/>
        </w:tabs>
        <w:ind w:left="2736" w:hanging="576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3312"/>
        </w:tabs>
        <w:ind w:left="3312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lowerLetter"/>
      <w:lvlText w:val="%7)"/>
      <w:lvlJc w:val="right"/>
      <w:pPr>
        <w:tabs>
          <w:tab w:val="num" w:pos="4032"/>
        </w:tabs>
        <w:ind w:left="4032" w:hanging="432"/>
      </w:pPr>
      <w:rPr>
        <w:rFonts w:cs="Times New Roman" w:hint="default"/>
      </w:rPr>
    </w:lvl>
    <w:lvl w:ilvl="7">
      <w:start w:val="1"/>
      <w:numFmt w:val="lowerRoman"/>
      <w:pStyle w:val="Heading8"/>
      <w:lvlText w:val="%8."/>
      <w:lvlJc w:val="left"/>
      <w:pPr>
        <w:tabs>
          <w:tab w:val="num" w:pos="4320"/>
        </w:tabs>
        <w:ind w:left="4032" w:hanging="432"/>
      </w:pPr>
      <w:rPr>
        <w:rFonts w:cs="Times New Roman" w:hint="default"/>
      </w:rPr>
    </w:lvl>
    <w:lvl w:ilvl="8">
      <w:start w:val="1"/>
      <w:numFmt w:val="lowerRoman"/>
      <w:pStyle w:val="Heading9"/>
      <w:lvlText w:val="%9)"/>
      <w:lvlJc w:val="right"/>
      <w:pPr>
        <w:tabs>
          <w:tab w:val="num" w:pos="4608"/>
        </w:tabs>
        <w:ind w:left="4608" w:hanging="432"/>
      </w:pPr>
      <w:rPr>
        <w:rFonts w:cs="Times New Roman" w:hint="default"/>
      </w:rPr>
    </w:lvl>
  </w:abstractNum>
  <w:abstractNum w:abstractNumId="23" w15:restartNumberingAfterBreak="0">
    <w:nsid w:val="7A625106"/>
    <w:multiLevelType w:val="hybridMultilevel"/>
    <w:tmpl w:val="EB16562A"/>
    <w:lvl w:ilvl="0" w:tplc="387C40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DAD3758"/>
    <w:multiLevelType w:val="hybridMultilevel"/>
    <w:tmpl w:val="17F4438C"/>
    <w:lvl w:ilvl="0" w:tplc="C49630B8">
      <w:start w:val="1"/>
      <w:numFmt w:val="bullet"/>
      <w:pStyle w:val="Heading6"/>
      <w:lvlText w:val=""/>
      <w:lvlJc w:val="left"/>
      <w:pPr>
        <w:ind w:left="3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25" w15:restartNumberingAfterBreak="0">
    <w:nsid w:val="7DB0179A"/>
    <w:multiLevelType w:val="hybridMultilevel"/>
    <w:tmpl w:val="40568706"/>
    <w:lvl w:ilvl="0" w:tplc="6A50D6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20"/>
  </w:num>
  <w:num w:numId="3">
    <w:abstractNumId w:val="19"/>
  </w:num>
  <w:num w:numId="4">
    <w:abstractNumId w:val="24"/>
  </w:num>
  <w:num w:numId="5">
    <w:abstractNumId w:val="20"/>
    <w:lvlOverride w:ilvl="0">
      <w:startOverride w:val="1"/>
    </w:lvlOverride>
  </w:num>
  <w:num w:numId="6">
    <w:abstractNumId w:val="20"/>
    <w:lvlOverride w:ilvl="0">
      <w:startOverride w:val="1"/>
    </w:lvlOverride>
  </w:num>
  <w:num w:numId="7">
    <w:abstractNumId w:val="20"/>
    <w:lvlOverride w:ilvl="0">
      <w:startOverride w:val="1"/>
    </w:lvlOverride>
  </w:num>
  <w:num w:numId="8">
    <w:abstractNumId w:val="20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19"/>
    <w:lvlOverride w:ilvl="0">
      <w:startOverride w:val="1"/>
    </w:lvlOverride>
  </w:num>
  <w:num w:numId="11">
    <w:abstractNumId w:val="20"/>
    <w:lvlOverride w:ilvl="0">
      <w:startOverride w:val="1"/>
    </w:lvlOverride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0"/>
    <w:lvlOverride w:ilvl="0">
      <w:startOverride w:val="1"/>
    </w:lvlOverride>
  </w:num>
  <w:num w:numId="23">
    <w:abstractNumId w:val="20"/>
    <w:lvlOverride w:ilvl="0">
      <w:startOverride w:val="1"/>
    </w:lvlOverride>
  </w:num>
  <w:num w:numId="24">
    <w:abstractNumId w:val="20"/>
    <w:lvlOverride w:ilvl="0">
      <w:startOverride w:val="1"/>
    </w:lvlOverride>
  </w:num>
  <w:num w:numId="25">
    <w:abstractNumId w:val="20"/>
    <w:lvlOverride w:ilvl="0">
      <w:startOverride w:val="1"/>
    </w:lvlOverride>
  </w:num>
  <w:num w:numId="26">
    <w:abstractNumId w:val="20"/>
    <w:lvlOverride w:ilvl="0">
      <w:startOverride w:val="1"/>
    </w:lvlOverride>
  </w:num>
  <w:num w:numId="27">
    <w:abstractNumId w:val="20"/>
    <w:lvlOverride w:ilvl="0">
      <w:startOverride w:val="1"/>
    </w:lvlOverride>
  </w:num>
  <w:num w:numId="28">
    <w:abstractNumId w:val="20"/>
    <w:lvlOverride w:ilvl="0">
      <w:startOverride w:val="1"/>
    </w:lvlOverride>
  </w:num>
  <w:num w:numId="29">
    <w:abstractNumId w:val="20"/>
    <w:lvlOverride w:ilvl="0">
      <w:startOverride w:val="1"/>
    </w:lvlOverride>
  </w:num>
  <w:num w:numId="30">
    <w:abstractNumId w:val="20"/>
    <w:lvlOverride w:ilvl="0">
      <w:startOverride w:val="1"/>
    </w:lvlOverride>
  </w:num>
  <w:num w:numId="31">
    <w:abstractNumId w:val="20"/>
    <w:lvlOverride w:ilvl="0">
      <w:startOverride w:val="1"/>
    </w:lvlOverride>
  </w:num>
  <w:num w:numId="32">
    <w:abstractNumId w:val="20"/>
    <w:lvlOverride w:ilvl="0">
      <w:startOverride w:val="1"/>
    </w:lvlOverride>
  </w:num>
  <w:num w:numId="33">
    <w:abstractNumId w:val="25"/>
  </w:num>
  <w:num w:numId="34">
    <w:abstractNumId w:val="11"/>
  </w:num>
  <w:num w:numId="35">
    <w:abstractNumId w:val="13"/>
  </w:num>
  <w:num w:numId="36">
    <w:abstractNumId w:val="15"/>
  </w:num>
  <w:num w:numId="37">
    <w:abstractNumId w:val="18"/>
  </w:num>
  <w:num w:numId="38">
    <w:abstractNumId w:val="16"/>
  </w:num>
  <w:num w:numId="39">
    <w:abstractNumId w:val="17"/>
  </w:num>
  <w:num w:numId="40">
    <w:abstractNumId w:val="10"/>
  </w:num>
  <w:num w:numId="41">
    <w:abstractNumId w:val="21"/>
  </w:num>
  <w:num w:numId="42">
    <w:abstractNumId w:val="23"/>
  </w:num>
  <w:num w:numId="43">
    <w:abstractNumId w:val="14"/>
  </w:num>
  <w:num w:numId="44">
    <w:abstractNumId w:val="12"/>
  </w:num>
  <w:num w:numId="45">
    <w:abstractNumId w:val="17"/>
    <w:lvlOverride w:ilvl="0">
      <w:startOverride w:val="1"/>
    </w:lvlOverride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4F15"/>
    <w:rsid w:val="00006CA9"/>
    <w:rsid w:val="00016219"/>
    <w:rsid w:val="00017F88"/>
    <w:rsid w:val="00020A50"/>
    <w:rsid w:val="000237EB"/>
    <w:rsid w:val="00025CF1"/>
    <w:rsid w:val="0003205C"/>
    <w:rsid w:val="0003294E"/>
    <w:rsid w:val="00034493"/>
    <w:rsid w:val="00046282"/>
    <w:rsid w:val="000472C1"/>
    <w:rsid w:val="0005178F"/>
    <w:rsid w:val="000729EC"/>
    <w:rsid w:val="00074248"/>
    <w:rsid w:val="00090179"/>
    <w:rsid w:val="000926CB"/>
    <w:rsid w:val="000949BB"/>
    <w:rsid w:val="000976F3"/>
    <w:rsid w:val="00097B51"/>
    <w:rsid w:val="000B19BC"/>
    <w:rsid w:val="000B2B7B"/>
    <w:rsid w:val="000B45B5"/>
    <w:rsid w:val="000B4B67"/>
    <w:rsid w:val="000D3809"/>
    <w:rsid w:val="000D6418"/>
    <w:rsid w:val="000D70D2"/>
    <w:rsid w:val="000D774F"/>
    <w:rsid w:val="000E1274"/>
    <w:rsid w:val="000E3E13"/>
    <w:rsid w:val="000E46D1"/>
    <w:rsid w:val="000E7450"/>
    <w:rsid w:val="000F267A"/>
    <w:rsid w:val="000F5A85"/>
    <w:rsid w:val="000F5F89"/>
    <w:rsid w:val="00104FC7"/>
    <w:rsid w:val="00106066"/>
    <w:rsid w:val="001218E1"/>
    <w:rsid w:val="0012460A"/>
    <w:rsid w:val="00136168"/>
    <w:rsid w:val="00136BC8"/>
    <w:rsid w:val="00143F38"/>
    <w:rsid w:val="00147478"/>
    <w:rsid w:val="001514A4"/>
    <w:rsid w:val="0015448D"/>
    <w:rsid w:val="001574B0"/>
    <w:rsid w:val="00162512"/>
    <w:rsid w:val="001724AC"/>
    <w:rsid w:val="00172B28"/>
    <w:rsid w:val="00191E4C"/>
    <w:rsid w:val="001A0060"/>
    <w:rsid w:val="001A2974"/>
    <w:rsid w:val="001A4208"/>
    <w:rsid w:val="001B2ADC"/>
    <w:rsid w:val="001B2B95"/>
    <w:rsid w:val="001B2BC0"/>
    <w:rsid w:val="001B745C"/>
    <w:rsid w:val="001D47FE"/>
    <w:rsid w:val="001D7C6D"/>
    <w:rsid w:val="001E3F3D"/>
    <w:rsid w:val="001E6C28"/>
    <w:rsid w:val="001F0F35"/>
    <w:rsid w:val="001F7EB7"/>
    <w:rsid w:val="00211FCE"/>
    <w:rsid w:val="0021294F"/>
    <w:rsid w:val="002214E7"/>
    <w:rsid w:val="002417F4"/>
    <w:rsid w:val="002431CA"/>
    <w:rsid w:val="00252627"/>
    <w:rsid w:val="00252DF2"/>
    <w:rsid w:val="00255D74"/>
    <w:rsid w:val="002608CE"/>
    <w:rsid w:val="00264DA6"/>
    <w:rsid w:val="00264DAF"/>
    <w:rsid w:val="00266E92"/>
    <w:rsid w:val="002676F2"/>
    <w:rsid w:val="00270A3E"/>
    <w:rsid w:val="00284ED6"/>
    <w:rsid w:val="00285254"/>
    <w:rsid w:val="00285B4A"/>
    <w:rsid w:val="00290F4C"/>
    <w:rsid w:val="00291705"/>
    <w:rsid w:val="00293C9E"/>
    <w:rsid w:val="00294C6E"/>
    <w:rsid w:val="002A2AF4"/>
    <w:rsid w:val="002C0C91"/>
    <w:rsid w:val="002C6568"/>
    <w:rsid w:val="002E6C5D"/>
    <w:rsid w:val="002F0C1D"/>
    <w:rsid w:val="002F79B7"/>
    <w:rsid w:val="00310CFE"/>
    <w:rsid w:val="00322471"/>
    <w:rsid w:val="0033059C"/>
    <w:rsid w:val="00335F94"/>
    <w:rsid w:val="00337108"/>
    <w:rsid w:val="00344AC1"/>
    <w:rsid w:val="003467C6"/>
    <w:rsid w:val="00352AB2"/>
    <w:rsid w:val="0035518E"/>
    <w:rsid w:val="0036090F"/>
    <w:rsid w:val="00370A38"/>
    <w:rsid w:val="00374C43"/>
    <w:rsid w:val="00376101"/>
    <w:rsid w:val="003810E5"/>
    <w:rsid w:val="0038305D"/>
    <w:rsid w:val="00385811"/>
    <w:rsid w:val="00397121"/>
    <w:rsid w:val="003A2972"/>
    <w:rsid w:val="003A4285"/>
    <w:rsid w:val="003B16FB"/>
    <w:rsid w:val="003B4AB2"/>
    <w:rsid w:val="003B781C"/>
    <w:rsid w:val="003C3011"/>
    <w:rsid w:val="003C6DF0"/>
    <w:rsid w:val="003C7BA3"/>
    <w:rsid w:val="003D4190"/>
    <w:rsid w:val="003E1C7C"/>
    <w:rsid w:val="003F0D12"/>
    <w:rsid w:val="00400F20"/>
    <w:rsid w:val="00401D62"/>
    <w:rsid w:val="0040371F"/>
    <w:rsid w:val="004067C8"/>
    <w:rsid w:val="00406DE8"/>
    <w:rsid w:val="00411417"/>
    <w:rsid w:val="00424A24"/>
    <w:rsid w:val="00426AA0"/>
    <w:rsid w:val="004276F9"/>
    <w:rsid w:val="004351D6"/>
    <w:rsid w:val="004447FE"/>
    <w:rsid w:val="00446EC4"/>
    <w:rsid w:val="004510AB"/>
    <w:rsid w:val="00461C18"/>
    <w:rsid w:val="00463A66"/>
    <w:rsid w:val="004706C4"/>
    <w:rsid w:val="00470A09"/>
    <w:rsid w:val="00482CBD"/>
    <w:rsid w:val="00486C55"/>
    <w:rsid w:val="00487A9D"/>
    <w:rsid w:val="00491E42"/>
    <w:rsid w:val="004B296E"/>
    <w:rsid w:val="004B76A3"/>
    <w:rsid w:val="004C2F2D"/>
    <w:rsid w:val="004C75C4"/>
    <w:rsid w:val="004E19EB"/>
    <w:rsid w:val="0050406D"/>
    <w:rsid w:val="00512DF1"/>
    <w:rsid w:val="00517C31"/>
    <w:rsid w:val="00521F33"/>
    <w:rsid w:val="00522E44"/>
    <w:rsid w:val="00525435"/>
    <w:rsid w:val="005571DF"/>
    <w:rsid w:val="00565494"/>
    <w:rsid w:val="005720D7"/>
    <w:rsid w:val="0057254F"/>
    <w:rsid w:val="00572A85"/>
    <w:rsid w:val="00584C10"/>
    <w:rsid w:val="00591341"/>
    <w:rsid w:val="00594251"/>
    <w:rsid w:val="00594CB1"/>
    <w:rsid w:val="00596957"/>
    <w:rsid w:val="005A475C"/>
    <w:rsid w:val="005B07D2"/>
    <w:rsid w:val="005B11B9"/>
    <w:rsid w:val="005C088D"/>
    <w:rsid w:val="005C64B4"/>
    <w:rsid w:val="005D7875"/>
    <w:rsid w:val="005E340A"/>
    <w:rsid w:val="005E4982"/>
    <w:rsid w:val="005E546C"/>
    <w:rsid w:val="005E5907"/>
    <w:rsid w:val="005E5D78"/>
    <w:rsid w:val="005E7B09"/>
    <w:rsid w:val="005F05A6"/>
    <w:rsid w:val="005F2C02"/>
    <w:rsid w:val="005F5FB8"/>
    <w:rsid w:val="006004B8"/>
    <w:rsid w:val="00605F46"/>
    <w:rsid w:val="00606B56"/>
    <w:rsid w:val="00614256"/>
    <w:rsid w:val="0062423F"/>
    <w:rsid w:val="006247EE"/>
    <w:rsid w:val="00633AC0"/>
    <w:rsid w:val="00636C51"/>
    <w:rsid w:val="006433B8"/>
    <w:rsid w:val="00653202"/>
    <w:rsid w:val="00654732"/>
    <w:rsid w:val="0065661A"/>
    <w:rsid w:val="00656CB9"/>
    <w:rsid w:val="00666A75"/>
    <w:rsid w:val="00666E63"/>
    <w:rsid w:val="00667CBB"/>
    <w:rsid w:val="006744F8"/>
    <w:rsid w:val="00676525"/>
    <w:rsid w:val="00676CB9"/>
    <w:rsid w:val="0068199F"/>
    <w:rsid w:val="006820E8"/>
    <w:rsid w:val="00682C9E"/>
    <w:rsid w:val="00683487"/>
    <w:rsid w:val="006843C6"/>
    <w:rsid w:val="0069056E"/>
    <w:rsid w:val="006919B4"/>
    <w:rsid w:val="006B119B"/>
    <w:rsid w:val="006B74FB"/>
    <w:rsid w:val="006C52CD"/>
    <w:rsid w:val="006C6F4A"/>
    <w:rsid w:val="006D084C"/>
    <w:rsid w:val="006D0C82"/>
    <w:rsid w:val="006D671E"/>
    <w:rsid w:val="006D7E86"/>
    <w:rsid w:val="006E444A"/>
    <w:rsid w:val="006E4736"/>
    <w:rsid w:val="006F6529"/>
    <w:rsid w:val="0070031E"/>
    <w:rsid w:val="0071222B"/>
    <w:rsid w:val="0071305A"/>
    <w:rsid w:val="00717891"/>
    <w:rsid w:val="0073298A"/>
    <w:rsid w:val="007363DB"/>
    <w:rsid w:val="00740B80"/>
    <w:rsid w:val="00741B8D"/>
    <w:rsid w:val="00742D05"/>
    <w:rsid w:val="00745BC1"/>
    <w:rsid w:val="007528EA"/>
    <w:rsid w:val="00754557"/>
    <w:rsid w:val="007567C0"/>
    <w:rsid w:val="007748BA"/>
    <w:rsid w:val="00782053"/>
    <w:rsid w:val="00787514"/>
    <w:rsid w:val="007925C8"/>
    <w:rsid w:val="007941F2"/>
    <w:rsid w:val="007A15FE"/>
    <w:rsid w:val="007A2514"/>
    <w:rsid w:val="007A733F"/>
    <w:rsid w:val="007B77BE"/>
    <w:rsid w:val="007C1B84"/>
    <w:rsid w:val="007D2E92"/>
    <w:rsid w:val="007D3568"/>
    <w:rsid w:val="007D504D"/>
    <w:rsid w:val="007D574D"/>
    <w:rsid w:val="007D69A2"/>
    <w:rsid w:val="007D7821"/>
    <w:rsid w:val="007E58AF"/>
    <w:rsid w:val="007E5A0F"/>
    <w:rsid w:val="007F39D4"/>
    <w:rsid w:val="007F7D53"/>
    <w:rsid w:val="00801073"/>
    <w:rsid w:val="00801A3C"/>
    <w:rsid w:val="008167A3"/>
    <w:rsid w:val="008208F3"/>
    <w:rsid w:val="00827FB2"/>
    <w:rsid w:val="008302E5"/>
    <w:rsid w:val="008307D4"/>
    <w:rsid w:val="008330D3"/>
    <w:rsid w:val="008332D3"/>
    <w:rsid w:val="00833A09"/>
    <w:rsid w:val="00834522"/>
    <w:rsid w:val="0083711A"/>
    <w:rsid w:val="00840123"/>
    <w:rsid w:val="00844EBB"/>
    <w:rsid w:val="00846398"/>
    <w:rsid w:val="008517E0"/>
    <w:rsid w:val="00857485"/>
    <w:rsid w:val="00861DDC"/>
    <w:rsid w:val="00873FBE"/>
    <w:rsid w:val="008764BB"/>
    <w:rsid w:val="008839CE"/>
    <w:rsid w:val="008945BE"/>
    <w:rsid w:val="00895E22"/>
    <w:rsid w:val="008A130D"/>
    <w:rsid w:val="008A17E1"/>
    <w:rsid w:val="008A7A13"/>
    <w:rsid w:val="008B42AD"/>
    <w:rsid w:val="008D2EDD"/>
    <w:rsid w:val="008D4057"/>
    <w:rsid w:val="008E1FE5"/>
    <w:rsid w:val="008E4FFA"/>
    <w:rsid w:val="008E55EC"/>
    <w:rsid w:val="008E7ABA"/>
    <w:rsid w:val="008F0AEC"/>
    <w:rsid w:val="008F6ED7"/>
    <w:rsid w:val="00902656"/>
    <w:rsid w:val="009026AB"/>
    <w:rsid w:val="00902728"/>
    <w:rsid w:val="00902B3D"/>
    <w:rsid w:val="0090311F"/>
    <w:rsid w:val="009054EA"/>
    <w:rsid w:val="00915190"/>
    <w:rsid w:val="009315B8"/>
    <w:rsid w:val="0093163D"/>
    <w:rsid w:val="00931A81"/>
    <w:rsid w:val="00934366"/>
    <w:rsid w:val="00937A5C"/>
    <w:rsid w:val="00937AF0"/>
    <w:rsid w:val="00941CAB"/>
    <w:rsid w:val="00947716"/>
    <w:rsid w:val="009511A8"/>
    <w:rsid w:val="00951E9A"/>
    <w:rsid w:val="00963BD7"/>
    <w:rsid w:val="009710AC"/>
    <w:rsid w:val="009737FC"/>
    <w:rsid w:val="00975530"/>
    <w:rsid w:val="00980FEA"/>
    <w:rsid w:val="00981D25"/>
    <w:rsid w:val="0098319E"/>
    <w:rsid w:val="00983799"/>
    <w:rsid w:val="009A1C6C"/>
    <w:rsid w:val="009A354D"/>
    <w:rsid w:val="009B3720"/>
    <w:rsid w:val="009B59A5"/>
    <w:rsid w:val="009C5786"/>
    <w:rsid w:val="009C5F60"/>
    <w:rsid w:val="009D3A02"/>
    <w:rsid w:val="009D3B64"/>
    <w:rsid w:val="009D6450"/>
    <w:rsid w:val="009D72CD"/>
    <w:rsid w:val="009D7445"/>
    <w:rsid w:val="009E41DC"/>
    <w:rsid w:val="009F0B5A"/>
    <w:rsid w:val="009F140C"/>
    <w:rsid w:val="009F2217"/>
    <w:rsid w:val="009F4085"/>
    <w:rsid w:val="009F4109"/>
    <w:rsid w:val="009F53D9"/>
    <w:rsid w:val="00A024DE"/>
    <w:rsid w:val="00A06F2A"/>
    <w:rsid w:val="00A14D53"/>
    <w:rsid w:val="00A14FB7"/>
    <w:rsid w:val="00A21724"/>
    <w:rsid w:val="00A368DB"/>
    <w:rsid w:val="00A45077"/>
    <w:rsid w:val="00A55DAB"/>
    <w:rsid w:val="00A56EF0"/>
    <w:rsid w:val="00A605C9"/>
    <w:rsid w:val="00A6099A"/>
    <w:rsid w:val="00A61A1E"/>
    <w:rsid w:val="00A61B1D"/>
    <w:rsid w:val="00A623ED"/>
    <w:rsid w:val="00A715B2"/>
    <w:rsid w:val="00A8272F"/>
    <w:rsid w:val="00AA2FD0"/>
    <w:rsid w:val="00AA73E9"/>
    <w:rsid w:val="00AB3DA4"/>
    <w:rsid w:val="00AC7BC0"/>
    <w:rsid w:val="00AD12AF"/>
    <w:rsid w:val="00AD1816"/>
    <w:rsid w:val="00AD5949"/>
    <w:rsid w:val="00AD72FB"/>
    <w:rsid w:val="00AE251F"/>
    <w:rsid w:val="00AE286C"/>
    <w:rsid w:val="00AE348D"/>
    <w:rsid w:val="00AE630D"/>
    <w:rsid w:val="00AF7438"/>
    <w:rsid w:val="00AF7497"/>
    <w:rsid w:val="00B01CC1"/>
    <w:rsid w:val="00B07941"/>
    <w:rsid w:val="00B11EC1"/>
    <w:rsid w:val="00B161DD"/>
    <w:rsid w:val="00B20B1C"/>
    <w:rsid w:val="00B21191"/>
    <w:rsid w:val="00B2128B"/>
    <w:rsid w:val="00B22BBF"/>
    <w:rsid w:val="00B2724F"/>
    <w:rsid w:val="00B27D2E"/>
    <w:rsid w:val="00B378B0"/>
    <w:rsid w:val="00B37A92"/>
    <w:rsid w:val="00B4244D"/>
    <w:rsid w:val="00B44C00"/>
    <w:rsid w:val="00B45C60"/>
    <w:rsid w:val="00B5175B"/>
    <w:rsid w:val="00B55F2A"/>
    <w:rsid w:val="00B57C73"/>
    <w:rsid w:val="00B60C07"/>
    <w:rsid w:val="00B74814"/>
    <w:rsid w:val="00B81E4A"/>
    <w:rsid w:val="00B87479"/>
    <w:rsid w:val="00B905E4"/>
    <w:rsid w:val="00BB1E79"/>
    <w:rsid w:val="00BB336A"/>
    <w:rsid w:val="00BB4D45"/>
    <w:rsid w:val="00BB6A04"/>
    <w:rsid w:val="00BB7B97"/>
    <w:rsid w:val="00BC7EB3"/>
    <w:rsid w:val="00BD237F"/>
    <w:rsid w:val="00BD7895"/>
    <w:rsid w:val="00BF5A72"/>
    <w:rsid w:val="00BF771E"/>
    <w:rsid w:val="00C0315D"/>
    <w:rsid w:val="00C0723D"/>
    <w:rsid w:val="00C1112A"/>
    <w:rsid w:val="00C112C1"/>
    <w:rsid w:val="00C15E81"/>
    <w:rsid w:val="00C16B96"/>
    <w:rsid w:val="00C17F73"/>
    <w:rsid w:val="00C23010"/>
    <w:rsid w:val="00C240E4"/>
    <w:rsid w:val="00C24E89"/>
    <w:rsid w:val="00C3268A"/>
    <w:rsid w:val="00C33272"/>
    <w:rsid w:val="00C42C7A"/>
    <w:rsid w:val="00C4621F"/>
    <w:rsid w:val="00C502CE"/>
    <w:rsid w:val="00C55A66"/>
    <w:rsid w:val="00C709FB"/>
    <w:rsid w:val="00C718CD"/>
    <w:rsid w:val="00C76361"/>
    <w:rsid w:val="00C901C1"/>
    <w:rsid w:val="00CA73FE"/>
    <w:rsid w:val="00CC4814"/>
    <w:rsid w:val="00CC4A35"/>
    <w:rsid w:val="00CC5AA8"/>
    <w:rsid w:val="00CC6B2C"/>
    <w:rsid w:val="00CD1950"/>
    <w:rsid w:val="00CD3BDE"/>
    <w:rsid w:val="00CD6E1E"/>
    <w:rsid w:val="00CD7802"/>
    <w:rsid w:val="00CE6016"/>
    <w:rsid w:val="00CF40F5"/>
    <w:rsid w:val="00CF4AD0"/>
    <w:rsid w:val="00CF6202"/>
    <w:rsid w:val="00CF7432"/>
    <w:rsid w:val="00D0572A"/>
    <w:rsid w:val="00D1130A"/>
    <w:rsid w:val="00D2425A"/>
    <w:rsid w:val="00D554D5"/>
    <w:rsid w:val="00D55598"/>
    <w:rsid w:val="00D602A7"/>
    <w:rsid w:val="00D619B2"/>
    <w:rsid w:val="00D64BD2"/>
    <w:rsid w:val="00D67372"/>
    <w:rsid w:val="00D7038F"/>
    <w:rsid w:val="00D728D6"/>
    <w:rsid w:val="00D72DD9"/>
    <w:rsid w:val="00D74FE7"/>
    <w:rsid w:val="00D82828"/>
    <w:rsid w:val="00D83554"/>
    <w:rsid w:val="00D94D61"/>
    <w:rsid w:val="00DA7FD1"/>
    <w:rsid w:val="00DB0B4F"/>
    <w:rsid w:val="00DB1A91"/>
    <w:rsid w:val="00DB1CAB"/>
    <w:rsid w:val="00DB21C7"/>
    <w:rsid w:val="00DB4FF6"/>
    <w:rsid w:val="00DB7ED3"/>
    <w:rsid w:val="00DC0A0A"/>
    <w:rsid w:val="00DC231D"/>
    <w:rsid w:val="00DD61D0"/>
    <w:rsid w:val="00DD7E09"/>
    <w:rsid w:val="00DD7E92"/>
    <w:rsid w:val="00DE25A2"/>
    <w:rsid w:val="00DE30E1"/>
    <w:rsid w:val="00DE6EB6"/>
    <w:rsid w:val="00E036CB"/>
    <w:rsid w:val="00E05AD3"/>
    <w:rsid w:val="00E141AF"/>
    <w:rsid w:val="00E26BBC"/>
    <w:rsid w:val="00E30E89"/>
    <w:rsid w:val="00E40899"/>
    <w:rsid w:val="00E44F15"/>
    <w:rsid w:val="00E46B6A"/>
    <w:rsid w:val="00E516A1"/>
    <w:rsid w:val="00E54707"/>
    <w:rsid w:val="00E5626D"/>
    <w:rsid w:val="00E614B6"/>
    <w:rsid w:val="00E640FD"/>
    <w:rsid w:val="00E704A2"/>
    <w:rsid w:val="00E744FA"/>
    <w:rsid w:val="00E75CFD"/>
    <w:rsid w:val="00EA1B10"/>
    <w:rsid w:val="00EA3382"/>
    <w:rsid w:val="00EA7484"/>
    <w:rsid w:val="00EB0485"/>
    <w:rsid w:val="00EB3B83"/>
    <w:rsid w:val="00EB480D"/>
    <w:rsid w:val="00EB7F78"/>
    <w:rsid w:val="00EC6B6A"/>
    <w:rsid w:val="00ED205B"/>
    <w:rsid w:val="00ED6B6F"/>
    <w:rsid w:val="00ED7DFE"/>
    <w:rsid w:val="00EE3F3C"/>
    <w:rsid w:val="00EE5949"/>
    <w:rsid w:val="00EE7D70"/>
    <w:rsid w:val="00EF0173"/>
    <w:rsid w:val="00EF5BE2"/>
    <w:rsid w:val="00F0035A"/>
    <w:rsid w:val="00F01CAD"/>
    <w:rsid w:val="00F0586E"/>
    <w:rsid w:val="00F06825"/>
    <w:rsid w:val="00F06962"/>
    <w:rsid w:val="00F103FD"/>
    <w:rsid w:val="00F16FBD"/>
    <w:rsid w:val="00F221C0"/>
    <w:rsid w:val="00F337FC"/>
    <w:rsid w:val="00F34395"/>
    <w:rsid w:val="00F4267A"/>
    <w:rsid w:val="00F42D57"/>
    <w:rsid w:val="00F52BFB"/>
    <w:rsid w:val="00F5316C"/>
    <w:rsid w:val="00F62D43"/>
    <w:rsid w:val="00F7303C"/>
    <w:rsid w:val="00F742F6"/>
    <w:rsid w:val="00F74AB0"/>
    <w:rsid w:val="00F946CF"/>
    <w:rsid w:val="00F95907"/>
    <w:rsid w:val="00F971C1"/>
    <w:rsid w:val="00F97DF7"/>
    <w:rsid w:val="00FA1D8D"/>
    <w:rsid w:val="00FA4BA1"/>
    <w:rsid w:val="00FB2BAB"/>
    <w:rsid w:val="00FE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224A67B"/>
  <w14:defaultImageDpi w14:val="96"/>
  <w15:docId w15:val="{A80BABB3-A7EA-4EF0-8F17-DB0A814ED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71305A"/>
    <w:pPr>
      <w:keepNext/>
      <w:keepLines/>
      <w:jc w:val="center"/>
    </w:pPr>
    <w:rPr>
      <w:rFonts w:cs="Times New Roman"/>
    </w:rPr>
  </w:style>
  <w:style w:type="paragraph" w:styleId="Heading1">
    <w:name w:val="heading 1"/>
    <w:basedOn w:val="Normal"/>
    <w:next w:val="Heading2"/>
    <w:link w:val="Heading1Char"/>
    <w:autoRedefine/>
    <w:uiPriority w:val="9"/>
    <w:qFormat/>
    <w:rsid w:val="00963BD7"/>
    <w:pPr>
      <w:spacing w:before="240" w:after="60"/>
      <w:outlineLvl w:val="0"/>
    </w:pPr>
    <w:rPr>
      <w:b/>
      <w:color w:val="B2A1C7" w:themeColor="accent4" w:themeTint="99"/>
      <w:sz w:val="28"/>
      <w:szCs w:val="24"/>
    </w:rPr>
  </w:style>
  <w:style w:type="paragraph" w:styleId="Heading2">
    <w:name w:val="heading 2"/>
    <w:basedOn w:val="Normal"/>
    <w:next w:val="Heading3"/>
    <w:link w:val="Heading2Char"/>
    <w:autoRedefine/>
    <w:uiPriority w:val="9"/>
    <w:qFormat/>
    <w:rsid w:val="006D7E86"/>
    <w:pPr>
      <w:numPr>
        <w:ilvl w:val="1"/>
        <w:numId w:val="44"/>
      </w:numPr>
      <w:spacing w:before="240" w:after="60"/>
      <w:jc w:val="left"/>
      <w:outlineLvl w:val="1"/>
    </w:pPr>
    <w:rPr>
      <w:caps/>
      <w:u w:val="single"/>
    </w:rPr>
  </w:style>
  <w:style w:type="paragraph" w:styleId="Heading3">
    <w:name w:val="heading 3"/>
    <w:basedOn w:val="Normal"/>
    <w:next w:val="Heading4"/>
    <w:link w:val="Heading3Char"/>
    <w:autoRedefine/>
    <w:uiPriority w:val="9"/>
    <w:qFormat/>
    <w:rsid w:val="006D7E86"/>
    <w:pPr>
      <w:numPr>
        <w:numId w:val="39"/>
      </w:numPr>
      <w:spacing w:before="240" w:after="60"/>
      <w:jc w:val="left"/>
      <w:outlineLvl w:val="2"/>
    </w:pPr>
  </w:style>
  <w:style w:type="paragraph" w:styleId="Heading4">
    <w:name w:val="heading 4"/>
    <w:basedOn w:val="Normal"/>
    <w:next w:val="Heading5"/>
    <w:link w:val="Heading4Char"/>
    <w:uiPriority w:val="9"/>
    <w:qFormat/>
    <w:rsid w:val="004C75C4"/>
    <w:pPr>
      <w:numPr>
        <w:numId w:val="2"/>
      </w:numPr>
      <w:spacing w:before="240" w:after="60"/>
      <w:jc w:val="left"/>
      <w:outlineLvl w:val="3"/>
    </w:pPr>
  </w:style>
  <w:style w:type="paragraph" w:styleId="Heading5">
    <w:name w:val="heading 5"/>
    <w:basedOn w:val="Heading6"/>
    <w:next w:val="Heading6"/>
    <w:link w:val="Heading5Char"/>
    <w:uiPriority w:val="9"/>
    <w:qFormat/>
    <w:rsid w:val="004C75C4"/>
    <w:pPr>
      <w:numPr>
        <w:numId w:val="3"/>
      </w:numPr>
      <w:outlineLvl w:val="4"/>
    </w:pPr>
  </w:style>
  <w:style w:type="paragraph" w:styleId="Heading6">
    <w:name w:val="heading 6"/>
    <w:basedOn w:val="Normal"/>
    <w:next w:val="Heading7"/>
    <w:link w:val="Heading6Char"/>
    <w:uiPriority w:val="9"/>
    <w:qFormat/>
    <w:rsid w:val="004276F9"/>
    <w:pPr>
      <w:numPr>
        <w:numId w:val="4"/>
      </w:numPr>
      <w:spacing w:before="60" w:after="60"/>
      <w:jc w:val="left"/>
      <w:outlineLvl w:val="5"/>
    </w:pPr>
  </w:style>
  <w:style w:type="paragraph" w:styleId="Heading7">
    <w:name w:val="heading 7"/>
    <w:basedOn w:val="Normal"/>
    <w:next w:val="Heading8"/>
    <w:link w:val="Heading7Char"/>
    <w:autoRedefine/>
    <w:uiPriority w:val="9"/>
    <w:qFormat/>
    <w:rsid w:val="00F52BFB"/>
    <w:pPr>
      <w:tabs>
        <w:tab w:val="num" w:pos="4032"/>
      </w:tabs>
      <w:spacing w:before="120" w:after="120"/>
      <w:jc w:val="both"/>
      <w:outlineLvl w:val="6"/>
    </w:pPr>
  </w:style>
  <w:style w:type="paragraph" w:styleId="Heading8">
    <w:name w:val="heading 8"/>
    <w:basedOn w:val="Normal"/>
    <w:next w:val="Heading9"/>
    <w:link w:val="Heading8Char"/>
    <w:uiPriority w:val="9"/>
    <w:qFormat/>
    <w:rsid w:val="00754557"/>
    <w:pPr>
      <w:numPr>
        <w:ilvl w:val="7"/>
        <w:numId w:val="1"/>
      </w:numPr>
      <w:tabs>
        <w:tab w:val="num" w:pos="4140"/>
      </w:tabs>
      <w:spacing w:before="60" w:after="60"/>
      <w:ind w:left="4140" w:hanging="367"/>
      <w:outlineLvl w:val="7"/>
    </w:pPr>
    <w:rPr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qFormat/>
    <w:rsid w:val="00754557"/>
    <w:pPr>
      <w:numPr>
        <w:ilvl w:val="8"/>
        <w:numId w:val="1"/>
      </w:numPr>
      <w:tabs>
        <w:tab w:val="num" w:pos="4680"/>
      </w:tabs>
      <w:spacing w:before="60" w:after="60"/>
      <w:ind w:left="4680" w:hanging="450"/>
      <w:outlineLvl w:val="8"/>
    </w:pPr>
    <w:rPr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963BD7"/>
    <w:rPr>
      <w:rFonts w:cs="Times New Roman"/>
      <w:b/>
      <w:color w:val="B2A1C7" w:themeColor="accent4" w:themeTint="99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6D7E86"/>
    <w:rPr>
      <w:rFonts w:cs="Times New Roman"/>
      <w:caps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6D7E86"/>
    <w:rPr>
      <w:rFonts w:cs="Times New Roman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4C75C4"/>
    <w:rPr>
      <w:rFonts w:cs="Times New Roman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4C75C4"/>
    <w:rPr>
      <w:rFonts w:cs="Times New Roman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4276F9"/>
    <w:rPr>
      <w:rFonts w:cs="Times New Roman"/>
    </w:rPr>
  </w:style>
  <w:style w:type="character" w:customStyle="1" w:styleId="Heading7Char">
    <w:name w:val="Heading 7 Char"/>
    <w:basedOn w:val="DefaultParagraphFont"/>
    <w:link w:val="Heading7"/>
    <w:uiPriority w:val="9"/>
    <w:locked/>
    <w:rsid w:val="00F52BFB"/>
    <w:rPr>
      <w:rFonts w:cs="Times New Roman"/>
    </w:rPr>
  </w:style>
  <w:style w:type="character" w:customStyle="1" w:styleId="Heading8Char">
    <w:name w:val="Heading 8 Char"/>
    <w:basedOn w:val="DefaultParagraphFont"/>
    <w:link w:val="Heading8"/>
    <w:uiPriority w:val="9"/>
    <w:locked/>
    <w:rsid w:val="001E6C28"/>
    <w:rPr>
      <w:rFonts w:cs="Times New Roman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locked/>
    <w:rsid w:val="001E6C28"/>
    <w:rPr>
      <w:rFonts w:cs="Times New Roman"/>
      <w:sz w:val="16"/>
      <w:szCs w:val="16"/>
    </w:rPr>
  </w:style>
  <w:style w:type="paragraph" w:customStyle="1" w:styleId="BOM">
    <w:name w:val="BOM"/>
    <w:basedOn w:val="Heading2"/>
    <w:autoRedefine/>
    <w:rsid w:val="00754557"/>
    <w:rPr>
      <w:caps w:val="0"/>
    </w:rPr>
  </w:style>
  <w:style w:type="paragraph" w:customStyle="1" w:styleId="StyleHeading710pt">
    <w:name w:val="Style Heading 7 + 10 pt"/>
    <w:basedOn w:val="Heading7"/>
    <w:autoRedefine/>
    <w:rsid w:val="00264DA6"/>
    <w:pPr>
      <w:tabs>
        <w:tab w:val="clear" w:pos="4032"/>
      </w:tabs>
    </w:pPr>
  </w:style>
  <w:style w:type="table" w:styleId="TableGrid">
    <w:name w:val="Table Grid"/>
    <w:basedOn w:val="TableNormal"/>
    <w:uiPriority w:val="59"/>
    <w:rsid w:val="00754557"/>
    <w:rPr>
      <w:rFonts w:cs="Times New Roman"/>
    </w:rPr>
    <w:tblPr>
      <w:tblInd w:w="0" w:type="nil"/>
      <w:tblCellMar>
        <w:left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461C1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1C18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61C18"/>
    <w:rPr>
      <w:rFonts w:asciiTheme="minorHAnsi" w:hAnsiTheme="minorHAns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1C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61C18"/>
    <w:rPr>
      <w:rFonts w:asciiTheme="minorHAnsi" w:hAnsiTheme="minorHAnsi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C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1C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E44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E444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E44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E444A"/>
    <w:rPr>
      <w:rFonts w:cs="Times New Roman"/>
    </w:rPr>
  </w:style>
  <w:style w:type="paragraph" w:styleId="Bibliography">
    <w:name w:val="Bibliography"/>
    <w:basedOn w:val="Normal"/>
    <w:next w:val="Normal"/>
    <w:uiPriority w:val="37"/>
    <w:semiHidden/>
    <w:unhideWhenUsed/>
    <w:rsid w:val="00252627"/>
  </w:style>
  <w:style w:type="paragraph" w:styleId="BlockText">
    <w:name w:val="Block Text"/>
    <w:basedOn w:val="Normal"/>
    <w:uiPriority w:val="99"/>
    <w:semiHidden/>
    <w:unhideWhenUsed/>
    <w:rsid w:val="00252627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5262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52627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5262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52627"/>
    <w:rPr>
      <w:rFonts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5262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52627"/>
    <w:rPr>
      <w:rFonts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5262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52627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5262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52627"/>
    <w:rPr>
      <w:rFonts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5262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52627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5262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52627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5262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52627"/>
    <w:rPr>
      <w:rFonts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52627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52627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52627"/>
    <w:rPr>
      <w:rFonts w:cs="Times New Roman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52627"/>
  </w:style>
  <w:style w:type="character" w:customStyle="1" w:styleId="DateChar">
    <w:name w:val="Date Char"/>
    <w:basedOn w:val="DefaultParagraphFont"/>
    <w:link w:val="Date"/>
    <w:uiPriority w:val="99"/>
    <w:semiHidden/>
    <w:rsid w:val="00252627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5262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52627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5262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52627"/>
    <w:rPr>
      <w:rFonts w:cs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52627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52627"/>
    <w:rPr>
      <w:rFonts w:cs="Times New Roman"/>
    </w:rPr>
  </w:style>
  <w:style w:type="paragraph" w:styleId="EnvelopeAddress">
    <w:name w:val="envelope address"/>
    <w:basedOn w:val="Normal"/>
    <w:uiPriority w:val="99"/>
    <w:semiHidden/>
    <w:unhideWhenUsed/>
    <w:rsid w:val="0025262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52627"/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2627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2627"/>
    <w:rPr>
      <w:rFonts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5262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52627"/>
    <w:rPr>
      <w:rFonts w:cs="Times New Roman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52627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52627"/>
    <w:rPr>
      <w:rFonts w:ascii="Consolas" w:hAnsi="Consolas" w:cs="Times New Roman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52627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52627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52627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52627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52627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52627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52627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52627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52627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52627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262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2627"/>
    <w:rPr>
      <w:rFonts w:cs="Times New Roman"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25262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5262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5262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5262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5262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52627"/>
    <w:pPr>
      <w:numPr>
        <w:numId w:val="1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52627"/>
    <w:pPr>
      <w:numPr>
        <w:numId w:val="1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52627"/>
    <w:pPr>
      <w:numPr>
        <w:numId w:val="1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52627"/>
    <w:pPr>
      <w:numPr>
        <w:numId w:val="1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52627"/>
    <w:pPr>
      <w:numPr>
        <w:numId w:val="1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5262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5262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5262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5262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5262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52627"/>
    <w:pPr>
      <w:numPr>
        <w:numId w:val="1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52627"/>
    <w:pPr>
      <w:numPr>
        <w:numId w:val="1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52627"/>
    <w:pPr>
      <w:numPr>
        <w:numId w:val="1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52627"/>
    <w:pPr>
      <w:numPr>
        <w:numId w:val="2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52627"/>
    <w:pPr>
      <w:numPr>
        <w:numId w:val="21"/>
      </w:numPr>
      <w:contextualSpacing/>
    </w:pPr>
  </w:style>
  <w:style w:type="paragraph" w:styleId="ListParagraph">
    <w:name w:val="List Paragraph"/>
    <w:basedOn w:val="Normal"/>
    <w:uiPriority w:val="34"/>
    <w:qFormat/>
    <w:rsid w:val="00252627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252627"/>
    <w:pPr>
      <w:keepNext/>
      <w:keepLines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center"/>
    </w:pPr>
    <w:rPr>
      <w:rFonts w:ascii="Consolas" w:hAnsi="Consolas" w:cs="Times New Roman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52627"/>
    <w:rPr>
      <w:rFonts w:ascii="Consolas" w:hAnsi="Consolas" w:cs="Times New Roman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5262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5262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252627"/>
    <w:pPr>
      <w:keepNext/>
      <w:keepLines/>
      <w:jc w:val="center"/>
    </w:pPr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rsid w:val="00252627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5262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5262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52627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5262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52627"/>
    <w:rPr>
      <w:rFonts w:ascii="Consolas" w:hAnsi="Consolas" w:cs="Times New Roman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252627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2627"/>
    <w:rPr>
      <w:rFonts w:cs="Times New Roman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5262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52627"/>
    <w:rPr>
      <w:rFonts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52627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52627"/>
    <w:rPr>
      <w:rFonts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262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5262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52627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52627"/>
  </w:style>
  <w:style w:type="paragraph" w:styleId="Title">
    <w:name w:val="Title"/>
    <w:basedOn w:val="Normal"/>
    <w:next w:val="Normal"/>
    <w:link w:val="TitleChar"/>
    <w:uiPriority w:val="10"/>
    <w:qFormat/>
    <w:rsid w:val="0025262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26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25262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5262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52627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52627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52627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52627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52627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52627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52627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52627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52627"/>
    <w:pPr>
      <w:spacing w:after="0"/>
      <w:outlineLvl w:val="9"/>
    </w:pPr>
    <w:rPr>
      <w:rFonts w:asciiTheme="majorHAnsi" w:eastAsiaTheme="majorEastAsia" w:hAnsiTheme="majorHAnsi" w:cstheme="majorBidi"/>
      <w:b w:val="0"/>
      <w:color w:val="4F81BD" w:themeColor="accent1"/>
      <w:sz w:val="32"/>
      <w:szCs w:val="32"/>
      <w14:textFill>
        <w14:solidFill>
          <w14:schemeClr w14:val="accent1">
            <w14:lumMod w14:val="75000"/>
            <w14:lumMod w14:val="60000"/>
            <w14:lumOff w14:val="40000"/>
          </w14:schemeClr>
        </w14:solidFill>
      </w14:textFill>
    </w:rPr>
  </w:style>
  <w:style w:type="paragraph" w:styleId="Revision">
    <w:name w:val="Revision"/>
    <w:hidden/>
    <w:uiPriority w:val="99"/>
    <w:semiHidden/>
    <w:rsid w:val="00F971C1"/>
    <w:rPr>
      <w:rFonts w:cs="Times New Roman"/>
    </w:rPr>
  </w:style>
  <w:style w:type="numbering" w:customStyle="1" w:styleId="SpecSheets">
    <w:name w:val="Spec Sheets"/>
    <w:uiPriority w:val="99"/>
    <w:rsid w:val="006D7E86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8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long\OneDrive%20-%20Chauvet%20Lighting\Documents\Custom%20Office%20Templates\Chauvet%20Specification%20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D046A-AFFC-4795-900C-3082F25C4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Chauvet Specification Sheet</Template>
  <TotalTime>83</TotalTime>
  <Pages>4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Chauvet Specification Sheet</vt:lpstr>
    </vt:vector>
  </TitlesOfParts>
  <Company>ETC</Company>
  <LinksUpToDate>false</LinksUpToDate>
  <CharactersWithSpaces>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Chauvet Specification Sheet</dc:title>
  <dc:creator>David Long</dc:creator>
  <cp:lastModifiedBy>David Long</cp:lastModifiedBy>
  <cp:revision>31</cp:revision>
  <cp:lastPrinted>2020-11-10T19:54:00Z</cp:lastPrinted>
  <dcterms:created xsi:type="dcterms:W3CDTF">2022-01-11T19:43:00Z</dcterms:created>
  <dcterms:modified xsi:type="dcterms:W3CDTF">2022-01-12T19:51:00Z</dcterms:modified>
</cp:coreProperties>
</file>